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86" w:rsidRDefault="009F2ED4" w:rsidP="009F2ED4">
      <w:pPr>
        <w:jc w:val="center"/>
        <w:rPr>
          <w:b/>
          <w:bCs/>
          <w:color w:val="000080"/>
          <w:sz w:val="48"/>
          <w:szCs w:val="48"/>
        </w:rPr>
      </w:pPr>
      <w:r>
        <w:rPr>
          <w:b/>
          <w:bCs/>
          <w:color w:val="000080"/>
          <w:sz w:val="48"/>
          <w:szCs w:val="48"/>
        </w:rPr>
        <w:t>SÉANCE 1:</w:t>
      </w:r>
      <w:r>
        <w:rPr>
          <w:rStyle w:val="apple-converted-space"/>
          <w:b/>
          <w:bCs/>
          <w:color w:val="000080"/>
          <w:sz w:val="48"/>
          <w:szCs w:val="48"/>
        </w:rPr>
        <w:t> </w:t>
      </w:r>
      <w:bookmarkStart w:id="0" w:name="CHOISIR"/>
      <w:r>
        <w:rPr>
          <w:b/>
          <w:bCs/>
          <w:color w:val="000080"/>
          <w:sz w:val="48"/>
          <w:szCs w:val="48"/>
        </w:rPr>
        <w:t>CHOISIR</w:t>
      </w:r>
      <w:bookmarkEnd w:id="0"/>
      <w:r>
        <w:rPr>
          <w:rStyle w:val="apple-converted-space"/>
          <w:b/>
          <w:bCs/>
          <w:color w:val="000080"/>
          <w:sz w:val="48"/>
          <w:szCs w:val="48"/>
        </w:rPr>
        <w:t> </w:t>
      </w:r>
      <w:r>
        <w:rPr>
          <w:b/>
          <w:bCs/>
          <w:color w:val="000080"/>
          <w:sz w:val="48"/>
          <w:szCs w:val="48"/>
        </w:rPr>
        <w:t>ET INTERPRÉTER</w:t>
      </w:r>
    </w:p>
    <w:p w:rsidR="009F2ED4" w:rsidRPr="009F2ED4" w:rsidRDefault="009F2ED4" w:rsidP="009F2ED4">
      <w:pPr>
        <w:rPr>
          <w:b/>
          <w:bCs/>
          <w:color w:val="000080"/>
          <w:sz w:val="28"/>
          <w:szCs w:val="28"/>
          <w:lang w:val="fr-FR"/>
        </w:rPr>
      </w:pPr>
      <w:r>
        <w:rPr>
          <w:b/>
          <w:bCs/>
          <w:color w:val="000080"/>
          <w:sz w:val="28"/>
          <w:szCs w:val="28"/>
        </w:rPr>
        <w:t>D</w:t>
      </w:r>
      <w:r>
        <w:rPr>
          <w:b/>
          <w:bCs/>
          <w:color w:val="000080"/>
          <w:sz w:val="28"/>
          <w:szCs w:val="28"/>
          <w:lang w:val="fr-FR"/>
        </w:rPr>
        <w:t>urée : 45 minutes</w:t>
      </w:r>
    </w:p>
    <w:p w:rsidR="009F2ED4" w:rsidRPr="009F2ED4" w:rsidRDefault="009F2ED4" w:rsidP="007441F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hu-HU"/>
        </w:rPr>
      </w:pPr>
      <w:bookmarkStart w:id="1" w:name="A"/>
      <w:r w:rsidRPr="009F2ED4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A</w:t>
      </w:r>
      <w:bookmarkEnd w:id="1"/>
      <w:r w:rsidRPr="009F2ED4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 xml:space="preserve">. MISE EN PLACE DU COURS  (6-8 </w:t>
      </w:r>
      <w:proofErr w:type="spellStart"/>
      <w:r w:rsidRPr="009F2ED4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mn</w:t>
      </w:r>
      <w:proofErr w:type="spellEnd"/>
      <w:r w:rsidRPr="009F2ED4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)  </w:t>
      </w:r>
      <w:r w:rsidRPr="009F2ED4">
        <w:rPr>
          <w:rFonts w:eastAsia="Times New Roman" w:cs="Times New Roman"/>
          <w:sz w:val="28"/>
          <w:szCs w:val="28"/>
          <w:lang w:eastAsia="hu-HU"/>
        </w:rPr>
        <w:t>  </w:t>
      </w:r>
    </w:p>
    <w:p w:rsidR="009F2ED4" w:rsidRPr="007441FE" w:rsidRDefault="009F2ED4" w:rsidP="007441FE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2" w:name="1"/>
      <w:r w:rsidRPr="007441FE">
        <w:rPr>
          <w:rFonts w:eastAsia="Times New Roman" w:cs="Times New Roman"/>
          <w:bCs/>
          <w:color w:val="000080"/>
          <w:sz w:val="28"/>
          <w:szCs w:val="28"/>
          <w:lang w:eastAsia="hu-HU"/>
        </w:rPr>
        <w:t>1</w:t>
      </w:r>
      <w:bookmarkEnd w:id="2"/>
      <w:r w:rsidRPr="007441FE">
        <w:rPr>
          <w:rFonts w:eastAsia="Times New Roman" w:cs="Times New Roman"/>
          <w:bCs/>
          <w:color w:val="000080"/>
          <w:sz w:val="28"/>
          <w:szCs w:val="28"/>
          <w:lang w:eastAsia="hu-HU"/>
        </w:rPr>
        <w:t>.</w:t>
      </w:r>
      <w:r w:rsidRPr="007441FE">
        <w:rPr>
          <w:rFonts w:eastAsia="Times New Roman" w:cs="Times New Roman"/>
          <w:color w:val="000080"/>
          <w:sz w:val="28"/>
          <w:szCs w:val="28"/>
          <w:lang w:eastAsia="hu-HU"/>
        </w:rPr>
        <w:t> OBJECTIFS </w:t>
      </w:r>
      <w:r w:rsidRPr="007441FE">
        <w:rPr>
          <w:rFonts w:eastAsia="Times New Roman" w:cs="Times New Roman"/>
          <w:i/>
          <w:iCs/>
          <w:color w:val="000080"/>
          <w:szCs w:val="24"/>
          <w:lang w:eastAsia="hu-HU"/>
        </w:rPr>
        <w:t>   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F2ED4" w:rsidRPr="009F2ED4" w:rsidTr="009F2E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F2ED4" w:rsidRPr="009F2ED4" w:rsidRDefault="009F2ED4" w:rsidP="009F2ED4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proofErr w:type="gramStart"/>
            <w:r w:rsidRPr="009F2ED4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Programme</w:t>
            </w:r>
            <w:proofErr w:type="spellEnd"/>
            <w:r w:rsidRPr="009F2ED4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 xml:space="preserve"> :</w:t>
            </w:r>
            <w:proofErr w:type="gramEnd"/>
            <w:r w:rsidRPr="009F2ED4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  </w:t>
            </w:r>
          </w:p>
        </w:tc>
      </w:tr>
      <w:tr w:rsidR="009F2ED4" w:rsidRPr="009F2ED4" w:rsidTr="009F2E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F2ED4" w:rsidRPr="009F2ED4" w:rsidRDefault="009F2ED4" w:rsidP="009F2ED4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            National Curriculum. </w:t>
            </w:r>
            <w:proofErr w:type="spellStart"/>
            <w:proofErr w:type="gramStart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>Examen</w:t>
            </w:r>
            <w:proofErr w:type="spellEnd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:</w:t>
            </w:r>
            <w:proofErr w:type="gramEnd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GCSE :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entraîner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l'épreuve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orale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9F2ED4" w:rsidRPr="009F2ED4" w:rsidTr="009F2E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F2ED4" w:rsidRPr="009F2ED4" w:rsidRDefault="009F2ED4" w:rsidP="009F2ED4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9F2ED4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Apprentissages</w:t>
            </w:r>
            <w:proofErr w:type="spellEnd"/>
            <w:r w:rsidRPr="009F2ED4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:</w:t>
            </w:r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</w:p>
        </w:tc>
      </w:tr>
      <w:tr w:rsidR="009F2ED4" w:rsidRPr="009F2ED4" w:rsidTr="009F2E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F2ED4" w:rsidRPr="009F2ED4" w:rsidRDefault="009F2ED4" w:rsidP="009F2ED4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9F2ED4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Acquisition</w:t>
            </w:r>
            <w:proofErr w:type="spellEnd"/>
            <w:r w:rsidRPr="009F2ED4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 xml:space="preserve"> de </w:t>
            </w:r>
            <w:proofErr w:type="spellStart"/>
            <w:r w:rsidRPr="009F2ED4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méthode</w:t>
            </w:r>
            <w:proofErr w:type="spellEnd"/>
            <w:r w:rsidRPr="009F2ED4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  </w:t>
            </w:r>
          </w:p>
        </w:tc>
      </w:tr>
      <w:tr w:rsidR="009F2ED4" w:rsidRPr="009F2ED4" w:rsidTr="009F2E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F2ED4" w:rsidRPr="009F2ED4" w:rsidRDefault="009F2ED4" w:rsidP="009F2ED4">
            <w:pPr>
              <w:pStyle w:val="Listaszerbekezds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S'habituer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recommencer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exercice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pour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améliorer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ses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performances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9F2ED4" w:rsidRPr="009F2ED4" w:rsidTr="009F2E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F2ED4" w:rsidRPr="009F2ED4" w:rsidRDefault="009F2ED4" w:rsidP="009F2ED4">
            <w:pPr>
              <w:pStyle w:val="Listaszerbekezds"/>
              <w:numPr>
                <w:ilvl w:val="0"/>
                <w:numId w:val="4"/>
              </w:numPr>
              <w:spacing w:after="0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Développer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l'indépendance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l'initiative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dans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échange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verbal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proofErr w:type="gramStart"/>
            <w:r w:rsidRPr="009F2ED4">
              <w:rPr>
                <w:rFonts w:eastAsia="Times New Roman" w:cs="Times New Roman"/>
                <w:szCs w:val="24"/>
                <w:lang w:eastAsia="hu-HU"/>
              </w:rPr>
              <w:t>français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9F2ED4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9F2ED4" w:rsidRPr="009F2ED4" w:rsidTr="009F2E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F2ED4" w:rsidRPr="009F2ED4" w:rsidRDefault="009F2ED4" w:rsidP="009F2ED4">
            <w:pPr>
              <w:pStyle w:val="Listaszerbekezds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Faire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passer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du </w:t>
            </w:r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par </w:t>
            </w:r>
            <w:proofErr w:type="spellStart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>coeur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  au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dialogue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inventé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>  (</w:t>
            </w:r>
            <w:proofErr w:type="spellStart"/>
            <w:r w:rsidRPr="009F2ED4">
              <w:rPr>
                <w:rFonts w:eastAsia="Times New Roman" w:cs="Times New Roman"/>
                <w:b/>
                <w:bCs/>
                <w:szCs w:val="24"/>
                <w:lang w:eastAsia="hu-HU"/>
              </w:rPr>
              <w:t>objectif</w:t>
            </w:r>
            <w:proofErr w:type="spellEnd"/>
            <w:r w:rsidRPr="009F2ED4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 la DEUXIÈME </w:t>
            </w:r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SÉANCE) pour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préparer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à des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échanges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francophones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où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l'on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doit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  rapidement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improviser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>)</w:t>
            </w:r>
          </w:p>
        </w:tc>
      </w:tr>
      <w:tr w:rsidR="009F2ED4" w:rsidRPr="009F2ED4" w:rsidTr="009F2E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F2ED4" w:rsidRPr="009F2ED4" w:rsidRDefault="009F2ED4" w:rsidP="009F2ED4">
            <w:pPr>
              <w:pStyle w:val="Listaszerbekezds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Apprendre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utiliser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son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matériel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scolaire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9F2ED4" w:rsidRPr="009F2ED4" w:rsidTr="009F2E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F2ED4" w:rsidRDefault="009F2ED4" w:rsidP="009F2ED4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</w:pPr>
          </w:p>
          <w:p w:rsidR="009F2ED4" w:rsidRPr="009F2ED4" w:rsidRDefault="009F2ED4" w:rsidP="009F2ED4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9F2ED4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Acquisitions</w:t>
            </w:r>
            <w:proofErr w:type="spellEnd"/>
            <w:r w:rsidRPr="009F2ED4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  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linguistiques</w:t>
            </w:r>
            <w:proofErr w:type="spellEnd"/>
          </w:p>
        </w:tc>
      </w:tr>
      <w:tr w:rsidR="009F2ED4" w:rsidRPr="009F2ED4" w:rsidTr="009F2E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F2ED4" w:rsidRPr="009F2ED4" w:rsidRDefault="009F2ED4" w:rsidP="009F2ED4">
            <w:pPr>
              <w:pStyle w:val="Listaszerbekezds"/>
              <w:numPr>
                <w:ilvl w:val="0"/>
                <w:numId w:val="7"/>
              </w:numPr>
              <w:spacing w:before="100" w:beforeAutospacing="1" w:after="0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Savoir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exprimer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ses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9F2ED4">
              <w:rPr>
                <w:rFonts w:eastAsia="Times New Roman" w:cs="Times New Roman"/>
                <w:szCs w:val="24"/>
                <w:lang w:eastAsia="hu-HU"/>
              </w:rPr>
              <w:t>impressions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vocabulaire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correspondant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9F2ED4" w:rsidRPr="009F2ED4" w:rsidTr="009F2ED4">
        <w:trPr>
          <w:tblCellSpacing w:w="7" w:type="dxa"/>
        </w:trPr>
        <w:tc>
          <w:tcPr>
            <w:tcW w:w="0" w:type="auto"/>
            <w:vAlign w:val="center"/>
            <w:hideMark/>
          </w:tcPr>
          <w:p w:rsidR="009F2ED4" w:rsidRPr="009F2ED4" w:rsidRDefault="009F2ED4" w:rsidP="009F2ED4">
            <w:pPr>
              <w:pStyle w:val="Listaszerbekezds"/>
              <w:numPr>
                <w:ilvl w:val="0"/>
                <w:numId w:val="7"/>
              </w:numPr>
              <w:spacing w:before="100" w:beforeAutospacing="1" w:after="0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Savoir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utiliser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système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grammatical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fonctionnement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structures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 xml:space="preserve"> et des </w:t>
            </w:r>
            <w:proofErr w:type="spellStart"/>
            <w:r w:rsidRPr="009F2ED4">
              <w:rPr>
                <w:rFonts w:eastAsia="Times New Roman" w:cs="Times New Roman"/>
                <w:szCs w:val="24"/>
                <w:lang w:eastAsia="hu-HU"/>
              </w:rPr>
              <w:t>formes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>). </w:t>
            </w:r>
            <w:proofErr w:type="spellStart"/>
            <w:r w:rsidRPr="009F2ED4">
              <w:rPr>
                <w:rFonts w:eastAsia="Times New Roman" w:cs="Times New Roman"/>
                <w:b/>
                <w:bCs/>
                <w:szCs w:val="24"/>
                <w:lang w:eastAsia="hu-HU"/>
              </w:rPr>
              <w:t>Reconnaissance</w:t>
            </w:r>
            <w:proofErr w:type="spellEnd"/>
            <w:r w:rsidRPr="009F2ED4">
              <w:rPr>
                <w:rFonts w:eastAsia="Times New Roman" w:cs="Times New Roman"/>
                <w:szCs w:val="24"/>
                <w:lang w:eastAsia="hu-HU"/>
              </w:rPr>
              <w:t> et </w:t>
            </w:r>
            <w:proofErr w:type="spellStart"/>
            <w:r w:rsidRPr="009F2ED4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production</w:t>
            </w:r>
            <w:proofErr w:type="spellEnd"/>
            <w:r w:rsidRPr="009F2ED4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9F2ED4">
              <w:rPr>
                <w:rFonts w:eastAsia="Times New Roman" w:cs="Times New Roman"/>
                <w:szCs w:val="24"/>
                <w:lang w:eastAsia="hu-HU"/>
              </w:rPr>
              <w:t>:</w:t>
            </w:r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 les </w:t>
            </w:r>
            <w:proofErr w:type="spellStart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>temps</w:t>
            </w:r>
            <w:proofErr w:type="spellEnd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du </w:t>
            </w:r>
            <w:proofErr w:type="spellStart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>passé</w:t>
            </w:r>
            <w:proofErr w:type="spellEnd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, les </w:t>
            </w:r>
            <w:proofErr w:type="spellStart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>pronoms</w:t>
            </w:r>
            <w:proofErr w:type="spellEnd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>personnels</w:t>
            </w:r>
            <w:proofErr w:type="spellEnd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>compléments</w:t>
            </w:r>
            <w:proofErr w:type="spellEnd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, les </w:t>
            </w:r>
            <w:proofErr w:type="spellStart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>articles</w:t>
            </w:r>
            <w:proofErr w:type="spellEnd"/>
            <w:r w:rsidRPr="009F2ED4">
              <w:rPr>
                <w:rFonts w:eastAsia="Times New Roman" w:cs="Times New Roman"/>
                <w:i/>
                <w:iCs/>
                <w:szCs w:val="24"/>
                <w:lang w:eastAsia="hu-HU"/>
              </w:rPr>
              <w:t>, etc. </w:t>
            </w:r>
          </w:p>
          <w:p w:rsidR="007441FE" w:rsidRPr="007441FE" w:rsidRDefault="007441FE" w:rsidP="007441FE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hu-HU"/>
              </w:rPr>
            </w:pPr>
            <w:r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 xml:space="preserve">2. </w:t>
            </w:r>
            <w:r w:rsidRPr="007441FE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 xml:space="preserve">RÈGLES DU </w:t>
            </w:r>
            <w:proofErr w:type="gramStart"/>
            <w:r w:rsidRPr="007441FE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>JEU :</w:t>
            </w:r>
            <w:proofErr w:type="gramEnd"/>
            <w:r w:rsidRPr="007441FE">
              <w:rPr>
                <w:rFonts w:eastAsia="Times New Roman" w:cs="Times New Roman"/>
                <w:color w:val="000080"/>
                <w:sz w:val="28"/>
                <w:szCs w:val="28"/>
                <w:lang w:eastAsia="hu-HU"/>
              </w:rPr>
              <w:t xml:space="preserve"> LE CONTRAT </w:t>
            </w: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         a)</w:t>
                  </w:r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 </w:t>
                  </w:r>
                  <w:proofErr w:type="spellStart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L’assistant</w:t>
                  </w:r>
                  <w:proofErr w:type="spellEnd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 xml:space="preserve"> </w:t>
                  </w:r>
                  <w:proofErr w:type="spellStart"/>
                  <w:proofErr w:type="gramStart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déclare</w:t>
                  </w:r>
                  <w:proofErr w:type="spellEnd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 xml:space="preserve"> :</w:t>
                  </w:r>
                  <w:proofErr w:type="gramEnd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tLeast"/>
                    <w:jc w:val="center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&lt;</w:t>
                  </w:r>
                  <w:proofErr w:type="spellStart"/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Expression</w:t>
                  </w:r>
                  <w:proofErr w:type="spellEnd"/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 xml:space="preserve"> et </w:t>
                  </w:r>
                  <w:proofErr w:type="spellStart"/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compréhension</w:t>
                  </w:r>
                  <w:proofErr w:type="spellEnd"/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&gt;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.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On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parlera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en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français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.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On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fera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semblant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d'avoir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compris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 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quand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on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parlera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.</w:t>
                  </w:r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.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On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ne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comprendra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pas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tout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tout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de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suite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 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mais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petit à petit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grâce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à la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progression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des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activités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.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On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cherchera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avant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tout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à se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faire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proofErr w:type="gram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comprendre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:</w:t>
                  </w:r>
                  <w:proofErr w:type="gram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 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sans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avoir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honte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de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ses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fautes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tLeast"/>
                    <w:jc w:val="center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&lt;</w:t>
                  </w:r>
                  <w:proofErr w:type="spellStart"/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Correction</w:t>
                  </w:r>
                  <w:proofErr w:type="spellEnd"/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&gt;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.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On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ne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sera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pas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corrigé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tout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de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suite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 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mais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on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se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corrigera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plus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tard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et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indirectement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tLeast"/>
                    <w:jc w:val="center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&lt;</w:t>
                  </w:r>
                  <w:proofErr w:type="spellStart"/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Choix</w:t>
                  </w:r>
                  <w:proofErr w:type="spellEnd"/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&gt;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.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On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choisira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le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sujet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 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que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son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groupe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interprètera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tLeast"/>
                    <w:jc w:val="center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&lt;</w:t>
                  </w:r>
                  <w:proofErr w:type="spellStart"/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Tempo</w:t>
                  </w:r>
                  <w:proofErr w:type="spellEnd"/>
                  <w:r w:rsidRPr="007441FE">
                    <w:rPr>
                      <w:rFonts w:eastAsia="Times New Roman" w:cs="Times New Roman"/>
                      <w:i/>
                      <w:iCs/>
                      <w:szCs w:val="24"/>
                      <w:lang w:eastAsia="hu-HU"/>
                    </w:rPr>
                    <w:t>&gt;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tLeast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. Les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activités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sont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 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minutées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 et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l'assistant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annoncera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la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durée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prévue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avant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chaque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exercice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.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.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On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passera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souvent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à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l'exercice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suivant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 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avant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d'avoir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terminé</w:t>
                  </w:r>
                  <w:proofErr w:type="spellEnd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b/>
                      <w:bCs/>
                      <w:szCs w:val="24"/>
                      <w:lang w:eastAsia="hu-HU"/>
                    </w:rPr>
                    <w:t>l'activité</w:t>
                  </w:r>
                  <w:proofErr w:type="spellEnd"/>
                  <w:r w:rsidRPr="007441FE">
                    <w:rPr>
                      <w:rFonts w:eastAsia="Times New Roman" w:cs="Times New Roman"/>
                      <w:szCs w:val="24"/>
                      <w:lang w:eastAsia="hu-HU"/>
                    </w:rPr>
                    <w:t> .  </w:t>
                  </w:r>
                </w:p>
              </w:tc>
            </w:tr>
            <w:tr w:rsidR="007441FE" w:rsidRPr="007441FE" w:rsidTr="007441F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441FE" w:rsidRPr="007441FE" w:rsidRDefault="007441FE" w:rsidP="007441F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hu-HU"/>
                    </w:rPr>
                  </w:pPr>
                  <w:r w:rsidRPr="007441F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hu-HU"/>
                    </w:rPr>
                    <w:t>         b)</w:t>
                  </w:r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 </w:t>
                  </w:r>
                  <w:proofErr w:type="spellStart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L’assistant</w:t>
                  </w:r>
                  <w:proofErr w:type="spellEnd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répond</w:t>
                  </w:r>
                  <w:proofErr w:type="spellEnd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 xml:space="preserve"> à </w:t>
                  </w:r>
                  <w:proofErr w:type="spellStart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une</w:t>
                  </w:r>
                  <w:proofErr w:type="spellEnd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ou</w:t>
                  </w:r>
                  <w:proofErr w:type="spellEnd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deux</w:t>
                  </w:r>
                  <w:proofErr w:type="spellEnd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 xml:space="preserve"> </w:t>
                  </w:r>
                  <w:proofErr w:type="spellStart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questions</w:t>
                  </w:r>
                  <w:proofErr w:type="spellEnd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 xml:space="preserve"> des </w:t>
                  </w:r>
                  <w:proofErr w:type="spellStart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élèves</w:t>
                  </w:r>
                  <w:proofErr w:type="spellEnd"/>
                  <w:r w:rsidRPr="007441FE">
                    <w:rPr>
                      <w:rFonts w:eastAsia="Times New Roman" w:cs="Times New Roman"/>
                      <w:sz w:val="28"/>
                      <w:szCs w:val="28"/>
                      <w:lang w:eastAsia="hu-HU"/>
                    </w:rPr>
                    <w:t>.  </w:t>
                  </w:r>
                </w:p>
              </w:tc>
            </w:tr>
          </w:tbl>
          <w:p w:rsidR="009F2ED4" w:rsidRPr="009F2ED4" w:rsidRDefault="009F2ED4" w:rsidP="009F2ED4">
            <w:pPr>
              <w:spacing w:before="100" w:beforeAutospacing="1" w:after="0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9F2ED4" w:rsidRDefault="007441FE" w:rsidP="009F2ED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</w:pPr>
      <w:r w:rsidRPr="007441FE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lastRenderedPageBreak/>
        <w:t>B) ACTIVITÉS</w:t>
      </w:r>
      <w:r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 xml:space="preserve"> (30 MIN)</w:t>
      </w:r>
    </w:p>
    <w:p w:rsidR="00565439" w:rsidRPr="00565439" w:rsidRDefault="00565439" w:rsidP="0056543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1. (2-3 </w:t>
      </w:r>
      <w:proofErr w:type="spellStart"/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</w:t>
      </w:r>
      <w:bookmarkStart w:id="3" w:name="CHOIX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CHOIX</w:t>
      </w:r>
      <w:bookmarkEnd w:id="3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 DES DIALOGUES</w:t>
      </w:r>
    </w:p>
    <w:p w:rsidR="00565439" w:rsidRPr="00565439" w:rsidRDefault="00565439" w:rsidP="00565439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65439">
        <w:rPr>
          <w:rFonts w:eastAsia="Times New Roman" w:cs="Times New Roman"/>
          <w:color w:val="000000"/>
          <w:sz w:val="22"/>
          <w:lang w:eastAsia="hu-HU"/>
        </w:rPr>
        <w:t>  </w:t>
      </w:r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&lt;&gt;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On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remet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l'ensemble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des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sujets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aux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élèves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et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on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leur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demande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de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choisir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ce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qu'ils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veulent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jouer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.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Puis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les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groupes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de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deux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se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constituent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>.</w:t>
      </w:r>
    </w:p>
    <w:p w:rsidR="00565439" w:rsidRPr="00565439" w:rsidRDefault="00565439" w:rsidP="0056543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2. (3 </w:t>
      </w:r>
      <w:proofErr w:type="spellStart"/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</w:t>
      </w:r>
      <w:bookmarkStart w:id="4" w:name="REPETITION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RÉPÉTITION</w:t>
      </w:r>
      <w:bookmarkEnd w:id="4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 DES RÔLES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distribue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essaient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comprendre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comprennent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se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disent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qu'ils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comprendront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plus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tard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Ils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se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répartissent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rôles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un des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pose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la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question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l'autre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y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répond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Chaque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élève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répète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son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rôle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à part.  </w:t>
            </w:r>
          </w:p>
        </w:tc>
      </w:tr>
    </w:tbl>
    <w:p w:rsidR="00565439" w:rsidRPr="00565439" w:rsidRDefault="00565439" w:rsidP="00565439">
      <w:pPr>
        <w:spacing w:after="0" w:line="240" w:lineRule="auto"/>
        <w:rPr>
          <w:rFonts w:eastAsia="Times New Roman" w:cs="Times New Roman"/>
          <w:vanish/>
          <w:color w:val="000000"/>
          <w:sz w:val="27"/>
          <w:szCs w:val="27"/>
          <w:lang w:eastAsia="hu-HU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REMARQUE 1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: La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règle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est de 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faire</w:t>
            </w:r>
            <w:proofErr w:type="spellEnd"/>
            <w:r w:rsidRPr="00565439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comme</w:t>
            </w:r>
            <w:proofErr w:type="spellEnd"/>
            <w:r w:rsidRPr="00565439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si</w:t>
            </w:r>
            <w:proofErr w:type="spellEnd"/>
            <w:r w:rsidRPr="00565439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  :</w:t>
            </w:r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 de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faire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comme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si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on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comprend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tout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ce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qu'on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dit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. Pour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mieux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créer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l'impression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réalité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réussir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cette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simulation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conseillera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quelques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trucs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comédien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d'</w:t>
            </w:r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orateur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veilleront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marquer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des 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pauses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expressives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à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varier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 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ton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à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souligner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dire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des</w:t>
            </w:r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gestes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, à 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regarder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interlocuteur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par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intermittence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, etc.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REMARQUE 2 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: Pour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stimuler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hésitants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laissera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peu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temps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cette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préparation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.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passeront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rapidement à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premier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essai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</w:tbl>
    <w:p w:rsidR="00565439" w:rsidRPr="00565439" w:rsidRDefault="00565439" w:rsidP="0056543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3. (3 </w:t>
      </w:r>
      <w:proofErr w:type="spellStart"/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)  </w:t>
      </w:r>
      <w:bookmarkStart w:id="5" w:name="PREMIER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PREMIER</w:t>
      </w:r>
      <w:bookmarkEnd w:id="5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 ESSAI</w:t>
      </w:r>
    </w:p>
    <w:p w:rsidR="00565439" w:rsidRPr="00565439" w:rsidRDefault="00565439" w:rsidP="00565439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65439">
        <w:rPr>
          <w:rFonts w:eastAsia="Times New Roman" w:cs="Times New Roman"/>
          <w:b/>
          <w:bCs/>
          <w:color w:val="000000"/>
          <w:szCs w:val="24"/>
          <w:lang w:eastAsia="hu-HU"/>
        </w:rPr>
        <w:t> </w:t>
      </w:r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&lt;&gt; Les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élèves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de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chaque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groupe-duo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jouent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entre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eux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, les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feuilles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à la main et </w:t>
      </w:r>
      <w:proofErr w:type="spellStart"/>
      <w:r w:rsidRPr="00565439">
        <w:rPr>
          <w:rFonts w:eastAsia="Times New Roman" w:cs="Times New Roman"/>
          <w:b/>
          <w:bCs/>
          <w:color w:val="000000"/>
          <w:szCs w:val="24"/>
          <w:lang w:eastAsia="hu-HU"/>
        </w:rPr>
        <w:t>debout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 (le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corps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entier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doit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être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actif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et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engagé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dans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 xml:space="preserve"> </w:t>
      </w:r>
      <w:proofErr w:type="spellStart"/>
      <w:r w:rsidRPr="00565439">
        <w:rPr>
          <w:rFonts w:eastAsia="Times New Roman" w:cs="Times New Roman"/>
          <w:color w:val="000000"/>
          <w:szCs w:val="24"/>
          <w:lang w:eastAsia="hu-HU"/>
        </w:rPr>
        <w:t>l'exercice</w:t>
      </w:r>
      <w:proofErr w:type="spellEnd"/>
      <w:r w:rsidRPr="00565439">
        <w:rPr>
          <w:rFonts w:eastAsia="Times New Roman" w:cs="Times New Roman"/>
          <w:color w:val="000000"/>
          <w:szCs w:val="24"/>
          <w:lang w:eastAsia="hu-HU"/>
        </w:rPr>
        <w:t>).</w:t>
      </w:r>
    </w:p>
    <w:p w:rsidR="00565439" w:rsidRPr="00565439" w:rsidRDefault="00565439" w:rsidP="0056543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4. (3 </w:t>
      </w:r>
      <w:proofErr w:type="spellStart"/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</w:t>
      </w:r>
      <w:bookmarkStart w:id="6" w:name="SECOND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SECOND</w:t>
      </w:r>
      <w:bookmarkEnd w:id="6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 ESSAI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chaque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duo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jouent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entre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eux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debout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feuilles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à la main et</w:t>
            </w:r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sont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enregistrés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REMARQUE</w:t>
            </w:r>
            <w:r w:rsidRPr="00565439">
              <w:rPr>
                <w:rFonts w:eastAsia="Times New Roman" w:cs="Times New Roman"/>
                <w:szCs w:val="24"/>
                <w:u w:val="single"/>
                <w:lang w:eastAsia="hu-HU"/>
              </w:rPr>
              <w:t> 1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 :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utilise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une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cassette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par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autres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groupes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s'entraînent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pendant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l'enregistrement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REMARQUE 2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 :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On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pourrait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également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utiliser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un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magnétophone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par </w:t>
            </w:r>
            <w:proofErr w:type="spellStart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s'enregistreraient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eux-mêmes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pourrait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mieux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analyser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leurs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interprétations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</w:tbl>
    <w:p w:rsidR="00565439" w:rsidRPr="00565439" w:rsidRDefault="00565439" w:rsidP="0056543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5. (10-12 </w:t>
      </w:r>
      <w:proofErr w:type="spellStart"/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</w:t>
      </w:r>
      <w:bookmarkStart w:id="7" w:name="ECOUTE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ÉCOUTE</w:t>
      </w:r>
      <w:bookmarkEnd w:id="7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 COMMENTÉE DES ENREGISTREMENTS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fait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entendre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tous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groupes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. Il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choisit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dernier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enregistrement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chaque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découvrent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et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réfléchissent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sur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productions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autres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D'un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mot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d'une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phrase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ils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donnent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rapidement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leurs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impressions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entre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chaque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dialogue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(en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utilisant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Cartons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Communication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).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remarque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passages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réussis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par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chaque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REMARQUE 1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 :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n'hésitera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insister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sur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 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qualités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 des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interprétations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lastRenderedPageBreak/>
              <w:t>REMARQUE 2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 :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S'il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reste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du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temps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pourra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comparer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enregistrement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successifs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groupes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s'ils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sont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nombreux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de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quelques-uns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d'entre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eux</w:t>
            </w:r>
            <w:proofErr w:type="spellEnd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) :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il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prouvera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leurs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progrès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i/>
                <w:iCs/>
                <w:szCs w:val="24"/>
                <w:u w:val="single"/>
                <w:lang w:eastAsia="hu-HU"/>
              </w:rPr>
              <w:t>REMARQUE 3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 :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pourra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diffuser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 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enregistrés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dans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d'autres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classes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d'autres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niveaux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l'accord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artistes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!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>).</w:t>
            </w:r>
          </w:p>
        </w:tc>
      </w:tr>
    </w:tbl>
    <w:p w:rsidR="00565439" w:rsidRPr="00565439" w:rsidRDefault="00565439" w:rsidP="0056543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6. (3 </w:t>
      </w:r>
      <w:proofErr w:type="spellStart"/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mn</w:t>
      </w:r>
      <w:proofErr w:type="spellEnd"/>
      <w:r w:rsidRPr="00565439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) </w:t>
      </w:r>
      <w:bookmarkStart w:id="8" w:name="EXPLICATIONS"/>
      <w:r w:rsidRPr="00565439">
        <w:rPr>
          <w:rFonts w:eastAsia="Times New Roman" w:cs="Times New Roman"/>
          <w:color w:val="000080"/>
          <w:sz w:val="28"/>
          <w:szCs w:val="28"/>
          <w:lang w:eastAsia="hu-HU"/>
        </w:rPr>
        <w:t>EXPLICATIONS</w:t>
      </w:r>
      <w:bookmarkEnd w:id="8"/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Certains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dialogues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n'ont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été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compris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.  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ont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compris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expliquent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aux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autres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(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s'ils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ne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l'ont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pas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encore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fait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d'un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groupe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l'autre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pendant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répétitions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).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Si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c’est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vraiment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nécessaire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complète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explications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565439" w:rsidRPr="00565439" w:rsidRDefault="00565439" w:rsidP="0056543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9" w:name="C"/>
      <w:r w:rsidRPr="00565439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C</w:t>
      </w:r>
      <w:bookmarkEnd w:id="9"/>
      <w:r w:rsidRPr="00565439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 xml:space="preserve">. REMUE-MÉNINGES : ACQUISITIONS LINGUISTIQUES  (3 </w:t>
      </w:r>
      <w:proofErr w:type="spellStart"/>
      <w:r w:rsidRPr="00565439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mn</w:t>
      </w:r>
      <w:proofErr w:type="spellEnd"/>
      <w:r w:rsidRPr="00565439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) </w:t>
      </w:r>
      <w:r w:rsidRPr="00565439">
        <w:rPr>
          <w:rFonts w:eastAsia="Times New Roman" w:cs="Times New Roman"/>
          <w:b/>
          <w:bCs/>
          <w:color w:val="000000"/>
          <w:sz w:val="22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propose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faire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le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point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sur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mots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, les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expressions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et les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phrases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françaises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retenus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par les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élèves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Ils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citeront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mémoire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sans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consulter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les textes des </w:t>
            </w:r>
            <w:proofErr w:type="spellStart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dialogues</w:t>
            </w:r>
            <w:proofErr w:type="spellEnd"/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.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1.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> QU'AVEZ-VOUS APPRIS</w:t>
            </w:r>
            <w:r w:rsidRPr="00565439">
              <w:rPr>
                <w:rFonts w:eastAsia="Times New Roman" w:cs="Times New Roman"/>
                <w:b/>
                <w:bCs/>
                <w:szCs w:val="24"/>
                <w:lang w:eastAsia="hu-HU"/>
              </w:rPr>
              <w:t> ?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Quels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nouveaux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?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Quels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points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grammaire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constructions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, etc. ?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2.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> QU'EST-CE QUE VOUS MAÎTRISEZ MIEUX APRÈS CET EXERCICE  ?</w:t>
            </w:r>
            <w:r w:rsidRPr="00565439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Quels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mots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?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Quels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points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grammaire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conjugaison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forme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interrogative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etc.?  </w:t>
            </w:r>
          </w:p>
        </w:tc>
      </w:tr>
    </w:tbl>
    <w:p w:rsidR="00565439" w:rsidRPr="00565439" w:rsidRDefault="00565439" w:rsidP="0056543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10" w:name="D"/>
      <w:bookmarkStart w:id="11" w:name="_GoBack"/>
      <w:bookmarkEnd w:id="11"/>
      <w:r w:rsidRPr="00565439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D</w:t>
      </w:r>
      <w:bookmarkEnd w:id="10"/>
      <w:r w:rsidRPr="00565439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. </w:t>
      </w:r>
      <w:proofErr w:type="gramStart"/>
      <w:r w:rsidRPr="00565439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ÉVALUATION :</w:t>
      </w:r>
      <w:proofErr w:type="gramEnd"/>
      <w:r w:rsidRPr="00565439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 xml:space="preserve"> BILAN DISCUTÉ (5-8 </w:t>
      </w:r>
      <w:proofErr w:type="spellStart"/>
      <w:r w:rsidRPr="00565439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mn</w:t>
      </w:r>
      <w:proofErr w:type="spellEnd"/>
      <w:r w:rsidRPr="00565439"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  <w:t>) </w:t>
      </w:r>
      <w:r w:rsidRPr="00565439">
        <w:rPr>
          <w:rFonts w:eastAsia="Times New Roman" w:cs="Times New Roman"/>
          <w:color w:val="000000"/>
          <w:sz w:val="18"/>
          <w:szCs w:val="18"/>
          <w:lang w:eastAsia="hu-HU"/>
        </w:rPr>
        <w:t> 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1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. EST-CE QUE VOUS AVEZ AIME LES </w:t>
            </w:r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EXERCICES ?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Qu'est-ce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qui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a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été le plus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facile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faire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?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Quand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avez-vous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eu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l'impression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d'avoir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compris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?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Quand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avez-vous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eu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l'impression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triompher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d'une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difficulté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?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2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. QUELS ENREGISTREMENTS </w:t>
            </w:r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PRÉFÉREZ-VOUS ?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Ceux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des textes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appris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par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coeur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celui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que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vous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avez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inventé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ceux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vos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camarades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?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3.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 AVONS-NOUS ATTEINT NOS </w:t>
            </w:r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OBJECTIFS ?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b/>
                <w:bCs/>
                <w:sz w:val="28"/>
                <w:szCs w:val="28"/>
                <w:lang w:eastAsia="hu-HU"/>
              </w:rPr>
              <w:t>4.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 COMMENT POURRIONS-NOUS AMELIORER L'ORGANISATION DE CE TYPE DE </w:t>
            </w:r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COURS ?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L'assistant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note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suggestions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des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élèves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leurs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idées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d'activités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à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essayer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par la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suite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565439" w:rsidRPr="00565439" w:rsidTr="00565439">
        <w:trPr>
          <w:tblCellSpacing w:w="7" w:type="dxa"/>
        </w:trPr>
        <w:tc>
          <w:tcPr>
            <w:tcW w:w="0" w:type="auto"/>
            <w:vAlign w:val="center"/>
            <w:hideMark/>
          </w:tcPr>
          <w:p w:rsidR="00565439" w:rsidRPr="00565439" w:rsidRDefault="00565439" w:rsidP="00565439">
            <w:pPr>
              <w:spacing w:before="100" w:beforeAutospacing="1" w:after="100" w:afterAutospacing="1" w:line="240" w:lineRule="atLeast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&lt;&gt; Il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pourra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les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utiliser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plus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tard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la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classe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ou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avec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d'autres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classes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mais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en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citant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szCs w:val="24"/>
                <w:lang w:eastAsia="hu-HU"/>
              </w:rPr>
              <w:t>leur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565439">
              <w:rPr>
                <w:rFonts w:eastAsia="Times New Roman" w:cs="Times New Roman"/>
                <w:szCs w:val="24"/>
                <w:lang w:eastAsia="hu-HU"/>
              </w:rPr>
              <w:t>origine</w:t>
            </w:r>
            <w:proofErr w:type="spell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:</w:t>
            </w:r>
            <w:proofErr w:type="gramEnd"/>
            <w:r w:rsidRPr="00565439">
              <w:rPr>
                <w:rFonts w:eastAsia="Times New Roman" w:cs="Times New Roman"/>
                <w:szCs w:val="24"/>
                <w:lang w:eastAsia="hu-HU"/>
              </w:rPr>
              <w:t xml:space="preserve"> "</w:t>
            </w:r>
            <w:proofErr w:type="spellStart"/>
            <w:r w:rsidRPr="00565439">
              <w:rPr>
                <w:rFonts w:eastAsia="Times New Roman" w:cs="Times New Roman"/>
                <w:i/>
                <w:iCs/>
                <w:szCs w:val="24"/>
                <w:lang w:eastAsia="hu-HU"/>
              </w:rPr>
              <w:t>C'est</w:t>
            </w:r>
            <w:proofErr w:type="spellEnd"/>
            <w:r w:rsidRPr="00565439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i/>
                <w:iCs/>
                <w:szCs w:val="24"/>
                <w:lang w:eastAsia="hu-HU"/>
              </w:rPr>
              <w:t>une</w:t>
            </w:r>
            <w:proofErr w:type="spellEnd"/>
            <w:r w:rsidRPr="00565439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</w:t>
            </w:r>
            <w:proofErr w:type="spellStart"/>
            <w:r w:rsidRPr="00565439">
              <w:rPr>
                <w:rFonts w:eastAsia="Times New Roman" w:cs="Times New Roman"/>
                <w:i/>
                <w:iCs/>
                <w:szCs w:val="24"/>
                <w:lang w:eastAsia="hu-HU"/>
              </w:rPr>
              <w:t>idée</w:t>
            </w:r>
            <w:proofErr w:type="spellEnd"/>
            <w:r w:rsidRPr="00565439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de x, de la </w:t>
            </w:r>
            <w:proofErr w:type="spellStart"/>
            <w:r w:rsidRPr="00565439">
              <w:rPr>
                <w:rFonts w:eastAsia="Times New Roman" w:cs="Times New Roman"/>
                <w:i/>
                <w:iCs/>
                <w:szCs w:val="24"/>
                <w:lang w:eastAsia="hu-HU"/>
              </w:rPr>
              <w:t>classe</w:t>
            </w:r>
            <w:proofErr w:type="spellEnd"/>
            <w:r w:rsidRPr="00565439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B</w:t>
            </w:r>
            <w:r w:rsidRPr="00565439">
              <w:rPr>
                <w:rFonts w:eastAsia="Times New Roman" w:cs="Times New Roman"/>
                <w:szCs w:val="24"/>
                <w:lang w:eastAsia="hu-HU"/>
              </w:rPr>
              <w:t> !" </w:t>
            </w:r>
          </w:p>
        </w:tc>
      </w:tr>
    </w:tbl>
    <w:p w:rsidR="007441FE" w:rsidRPr="007441FE" w:rsidRDefault="007441FE" w:rsidP="009F2ED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80"/>
          <w:sz w:val="28"/>
          <w:szCs w:val="28"/>
          <w:u w:val="single"/>
          <w:lang w:eastAsia="hu-HU"/>
        </w:rPr>
      </w:pPr>
    </w:p>
    <w:p w:rsidR="009F2ED4" w:rsidRDefault="009F2ED4" w:rsidP="009F2ED4"/>
    <w:sectPr w:rsidR="009F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73D"/>
    <w:multiLevelType w:val="hybridMultilevel"/>
    <w:tmpl w:val="1594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7470B"/>
    <w:multiLevelType w:val="hybridMultilevel"/>
    <w:tmpl w:val="C2D01B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D15305"/>
    <w:multiLevelType w:val="hybridMultilevel"/>
    <w:tmpl w:val="5C4E8AF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3C1E5E"/>
    <w:multiLevelType w:val="hybridMultilevel"/>
    <w:tmpl w:val="6D061E6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A60BC"/>
    <w:multiLevelType w:val="hybridMultilevel"/>
    <w:tmpl w:val="B7782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7484F"/>
    <w:multiLevelType w:val="hybridMultilevel"/>
    <w:tmpl w:val="90A0A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062D3"/>
    <w:multiLevelType w:val="hybridMultilevel"/>
    <w:tmpl w:val="51A6B06E"/>
    <w:lvl w:ilvl="0" w:tplc="48CE91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D4"/>
    <w:rsid w:val="00565439"/>
    <w:rsid w:val="007441FE"/>
    <w:rsid w:val="009F2ED4"/>
    <w:rsid w:val="00B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8ED17-91A2-489D-B89B-4701D209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F2ED4"/>
  </w:style>
  <w:style w:type="character" w:styleId="Hiperhivatkozs">
    <w:name w:val="Hyperlink"/>
    <w:basedOn w:val="Bekezdsalapbettpusa"/>
    <w:uiPriority w:val="99"/>
    <w:semiHidden/>
    <w:unhideWhenUsed/>
    <w:rsid w:val="009F2ED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F2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737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2016-02-04T19:42:00Z</dcterms:created>
  <dcterms:modified xsi:type="dcterms:W3CDTF">2016-02-04T20:08:00Z</dcterms:modified>
</cp:coreProperties>
</file>