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7C8" w:rsidRPr="00E417C8" w:rsidRDefault="00E417C8" w:rsidP="00E417C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44"/>
          <w:szCs w:val="44"/>
          <w:lang w:eastAsia="hu-HU"/>
        </w:rPr>
      </w:pPr>
      <w:r w:rsidRPr="00E417C8">
        <w:rPr>
          <w:rFonts w:eastAsia="Times New Roman" w:cs="Times New Roman"/>
          <w:b/>
          <w:bCs/>
          <w:color w:val="000080"/>
          <w:sz w:val="44"/>
          <w:szCs w:val="44"/>
          <w:lang w:eastAsia="hu-HU"/>
        </w:rPr>
        <w:t>DI</w:t>
      </w:r>
      <w:bookmarkStart w:id="0" w:name="ALOGUES"/>
      <w:r w:rsidRPr="00E417C8">
        <w:rPr>
          <w:rFonts w:eastAsia="Times New Roman" w:cs="Times New Roman"/>
          <w:b/>
          <w:bCs/>
          <w:color w:val="000080"/>
          <w:sz w:val="44"/>
          <w:szCs w:val="44"/>
          <w:lang w:eastAsia="hu-HU"/>
        </w:rPr>
        <w:t>ALOGUES</w:t>
      </w:r>
      <w:bookmarkEnd w:id="0"/>
      <w:r w:rsidRPr="00E417C8">
        <w:rPr>
          <w:rFonts w:eastAsia="Times New Roman" w:cs="Times New Roman"/>
          <w:b/>
          <w:bCs/>
          <w:color w:val="000080"/>
          <w:sz w:val="44"/>
          <w:szCs w:val="44"/>
          <w:lang w:eastAsia="hu-HU"/>
        </w:rPr>
        <w:t> ET JEUX DE RÔLES   </w:t>
      </w:r>
      <w:r w:rsidRPr="00E417C8">
        <w:rPr>
          <w:rFonts w:eastAsia="Times New Roman" w:cs="Times New Roman"/>
          <w:i/>
          <w:iCs/>
          <w:color w:val="000080"/>
          <w:sz w:val="44"/>
          <w:szCs w:val="44"/>
          <w:lang w:eastAsia="hu-HU"/>
        </w:rPr>
        <w:t>CONSEILS PRATIQUES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</w:tblGrid>
      <w:tr w:rsidR="00E417C8" w:rsidRPr="00E417C8" w:rsidTr="00E417C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417C8" w:rsidRPr="00E417C8" w:rsidRDefault="00E417C8" w:rsidP="00E417C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hyperlink r:id="rId4" w:anchor="QUER" w:history="1">
              <w:r w:rsidRPr="00E417C8">
                <w:rPr>
                  <w:rFonts w:eastAsia="Times New Roman" w:cs="Times New Roman"/>
                  <w:i/>
                  <w:iCs/>
                  <w:color w:val="0000FF"/>
                  <w:sz w:val="22"/>
                  <w:u w:val="single"/>
                  <w:lang w:eastAsia="hu-HU"/>
                </w:rPr>
                <w:t>S’IMPLIQUER POUR IMPLIQUER </w:t>
              </w:r>
            </w:hyperlink>
            <w:r w:rsidRPr="00E417C8">
              <w:rPr>
                <w:rFonts w:eastAsia="Times New Roman" w:cs="Times New Roman"/>
                <w:i/>
                <w:iCs/>
                <w:sz w:val="22"/>
                <w:lang w:eastAsia="hu-HU"/>
              </w:rPr>
              <w:t> </w:t>
            </w:r>
          </w:p>
        </w:tc>
      </w:tr>
      <w:tr w:rsidR="00E417C8" w:rsidRPr="00E417C8" w:rsidTr="00E417C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417C8" w:rsidRPr="00E417C8" w:rsidRDefault="00E417C8" w:rsidP="00E417C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hyperlink r:id="rId5" w:anchor="ELIOR" w:history="1">
              <w:r w:rsidRPr="00E417C8">
                <w:rPr>
                  <w:rFonts w:eastAsia="Times New Roman" w:cs="Times New Roman"/>
                  <w:i/>
                  <w:iCs/>
                  <w:color w:val="0000FF"/>
                  <w:sz w:val="22"/>
                  <w:u w:val="single"/>
                  <w:lang w:eastAsia="hu-HU"/>
                </w:rPr>
                <w:t>AMÉLIORER LA PRONONCIATION</w:t>
              </w:r>
            </w:hyperlink>
            <w:r w:rsidRPr="00E417C8">
              <w:rPr>
                <w:rFonts w:eastAsia="Times New Roman" w:cs="Times New Roman"/>
                <w:i/>
                <w:iCs/>
                <w:sz w:val="22"/>
                <w:lang w:eastAsia="hu-HU"/>
              </w:rPr>
              <w:t>  </w:t>
            </w:r>
          </w:p>
        </w:tc>
      </w:tr>
      <w:tr w:rsidR="00E417C8" w:rsidRPr="00E417C8" w:rsidTr="00E417C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417C8" w:rsidRPr="00E417C8" w:rsidRDefault="00E417C8" w:rsidP="00E417C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hyperlink r:id="rId6" w:anchor="S.O.S" w:history="1">
              <w:r w:rsidRPr="00E417C8">
                <w:rPr>
                  <w:rFonts w:eastAsia="Times New Roman" w:cs="Times New Roman"/>
                  <w:i/>
                  <w:iCs/>
                  <w:color w:val="0000FF"/>
                  <w:sz w:val="22"/>
                  <w:u w:val="single"/>
                  <w:lang w:eastAsia="hu-HU"/>
                </w:rPr>
                <w:t>S</w:t>
              </w:r>
              <w:proofErr w:type="gramStart"/>
              <w:r w:rsidRPr="00E417C8">
                <w:rPr>
                  <w:rFonts w:eastAsia="Times New Roman" w:cs="Times New Roman"/>
                  <w:i/>
                  <w:iCs/>
                  <w:color w:val="0000FF"/>
                  <w:sz w:val="22"/>
                  <w:u w:val="single"/>
                  <w:lang w:eastAsia="hu-HU"/>
                </w:rPr>
                <w:t>.O.</w:t>
              </w:r>
              <w:proofErr w:type="gramEnd"/>
              <w:r w:rsidRPr="00E417C8">
                <w:rPr>
                  <w:rFonts w:eastAsia="Times New Roman" w:cs="Times New Roman"/>
                  <w:i/>
                  <w:iCs/>
                  <w:color w:val="0000FF"/>
                  <w:sz w:val="22"/>
                  <w:u w:val="single"/>
                  <w:lang w:eastAsia="hu-HU"/>
                </w:rPr>
                <w:t>S. ELEVES PARLEURS</w:t>
              </w:r>
            </w:hyperlink>
            <w:r w:rsidRPr="00E417C8">
              <w:rPr>
                <w:rFonts w:eastAsia="Times New Roman" w:cs="Times New Roman"/>
                <w:i/>
                <w:iCs/>
                <w:sz w:val="22"/>
                <w:lang w:eastAsia="hu-HU"/>
              </w:rPr>
              <w:t>  </w:t>
            </w:r>
          </w:p>
        </w:tc>
      </w:tr>
      <w:tr w:rsidR="00E417C8" w:rsidRPr="00E417C8" w:rsidTr="00E417C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417C8" w:rsidRPr="00E417C8" w:rsidRDefault="00E417C8" w:rsidP="00E417C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hyperlink r:id="rId7" w:anchor="EMES" w:history="1">
              <w:r w:rsidRPr="00E417C8">
                <w:rPr>
                  <w:rFonts w:eastAsia="Times New Roman" w:cs="Times New Roman"/>
                  <w:i/>
                  <w:iCs/>
                  <w:color w:val="0000FF"/>
                  <w:sz w:val="22"/>
                  <w:u w:val="single"/>
                  <w:lang w:eastAsia="hu-HU"/>
                </w:rPr>
                <w:t>THÈMES ET SUJETS  </w:t>
              </w:r>
            </w:hyperlink>
          </w:p>
        </w:tc>
        <w:bookmarkStart w:id="1" w:name="_GoBack"/>
        <w:bookmarkEnd w:id="1"/>
      </w:tr>
      <w:tr w:rsidR="00E417C8" w:rsidRPr="00E417C8" w:rsidTr="00E417C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417C8" w:rsidRPr="00E417C8" w:rsidRDefault="00E417C8" w:rsidP="00E417C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hyperlink r:id="rId8" w:anchor="ENRICH" w:history="1">
              <w:r w:rsidRPr="00E417C8">
                <w:rPr>
                  <w:rFonts w:eastAsia="Times New Roman" w:cs="Times New Roman"/>
                  <w:i/>
                  <w:iCs/>
                  <w:color w:val="0000FF"/>
                  <w:sz w:val="22"/>
                  <w:u w:val="single"/>
                  <w:lang w:eastAsia="hu-HU"/>
                </w:rPr>
                <w:t>ENRICHIR LEUR </w:t>
              </w:r>
            </w:hyperlink>
            <w:hyperlink r:id="rId9" w:anchor="ENRICH" w:history="1">
              <w:r w:rsidRPr="00E417C8">
                <w:rPr>
                  <w:rFonts w:eastAsia="Times New Roman" w:cs="Times New Roman"/>
                  <w:i/>
                  <w:iCs/>
                  <w:color w:val="0000FF"/>
                  <w:sz w:val="22"/>
                  <w:u w:val="single"/>
                  <w:lang w:eastAsia="hu-HU"/>
                </w:rPr>
                <w:t>RÉPERTOIRE</w:t>
              </w:r>
            </w:hyperlink>
            <w:r w:rsidRPr="00E417C8">
              <w:rPr>
                <w:rFonts w:eastAsia="Times New Roman" w:cs="Times New Roman"/>
                <w:i/>
                <w:iCs/>
                <w:sz w:val="22"/>
                <w:lang w:eastAsia="hu-HU"/>
              </w:rPr>
              <w:t>  </w:t>
            </w:r>
          </w:p>
        </w:tc>
      </w:tr>
      <w:tr w:rsidR="00E417C8" w:rsidRPr="00E417C8" w:rsidTr="00E417C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417C8" w:rsidRPr="00E417C8" w:rsidRDefault="00E417C8" w:rsidP="00E417C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hyperlink r:id="rId10" w:anchor="DERNI" w:history="1">
              <w:r w:rsidRPr="00E417C8">
                <w:rPr>
                  <w:rFonts w:eastAsia="Times New Roman" w:cs="Times New Roman"/>
                  <w:i/>
                  <w:iCs/>
                  <w:color w:val="0000FF"/>
                  <w:sz w:val="22"/>
                  <w:u w:val="single"/>
                  <w:lang w:eastAsia="hu-HU"/>
                </w:rPr>
                <w:t>UN DERNIER  MOT</w:t>
              </w:r>
            </w:hyperlink>
            <w:r w:rsidRPr="00E417C8">
              <w:rPr>
                <w:rFonts w:eastAsia="Times New Roman" w:cs="Times New Roman"/>
                <w:sz w:val="22"/>
                <w:lang w:eastAsia="hu-HU"/>
              </w:rPr>
              <w:t> </w:t>
            </w:r>
          </w:p>
        </w:tc>
      </w:tr>
      <w:tr w:rsidR="00E417C8" w:rsidRPr="00E417C8" w:rsidTr="00E417C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417C8" w:rsidRPr="00E417C8" w:rsidRDefault="00E417C8" w:rsidP="00E417C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hyperlink r:id="rId11" w:anchor="TEZ" w:history="1">
              <w:r w:rsidRPr="00E417C8">
                <w:rPr>
                  <w:rFonts w:eastAsia="Times New Roman" w:cs="Times New Roman"/>
                  <w:i/>
                  <w:iCs/>
                  <w:color w:val="0000FF"/>
                  <w:sz w:val="22"/>
                  <w:u w:val="single"/>
                  <w:lang w:eastAsia="hu-HU"/>
                </w:rPr>
                <w:t>QUELQUES DERNIERS CONSEILS</w:t>
              </w:r>
            </w:hyperlink>
          </w:p>
        </w:tc>
      </w:tr>
    </w:tbl>
    <w:p w:rsidR="00E417C8" w:rsidRDefault="00E417C8" w:rsidP="00E417C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000000"/>
          <w:sz w:val="27"/>
          <w:szCs w:val="27"/>
          <w:lang w:eastAsia="hu-HU"/>
        </w:rPr>
      </w:pPr>
    </w:p>
    <w:p w:rsidR="00E417C8" w:rsidRPr="00E417C8" w:rsidRDefault="00E417C8" w:rsidP="00E417C8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E417C8">
        <w:rPr>
          <w:rFonts w:eastAsia="Times New Roman" w:cs="Times New Roman"/>
          <w:i/>
          <w:iCs/>
          <w:color w:val="000080"/>
          <w:szCs w:val="24"/>
          <w:lang w:eastAsia="hu-HU"/>
        </w:rPr>
        <w:t>S’IMPLI</w:t>
      </w:r>
      <w:bookmarkStart w:id="2" w:name="QUER"/>
      <w:r w:rsidRPr="00E417C8">
        <w:rPr>
          <w:rFonts w:eastAsia="Times New Roman" w:cs="Times New Roman"/>
          <w:i/>
          <w:iCs/>
          <w:color w:val="000080"/>
          <w:szCs w:val="24"/>
          <w:lang w:eastAsia="hu-HU"/>
        </w:rPr>
        <w:t>QUER</w:t>
      </w:r>
      <w:bookmarkEnd w:id="2"/>
      <w:r w:rsidRPr="00E417C8">
        <w:rPr>
          <w:rFonts w:eastAsia="Times New Roman" w:cs="Times New Roman"/>
          <w:i/>
          <w:iCs/>
          <w:color w:val="000080"/>
          <w:szCs w:val="24"/>
          <w:lang w:eastAsia="hu-HU"/>
        </w:rPr>
        <w:t> POUR IMPLIQUER</w:t>
      </w:r>
    </w:p>
    <w:tbl>
      <w:tblPr>
        <w:tblW w:w="0" w:type="auto"/>
        <w:tblCellSpacing w:w="7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E417C8" w:rsidRPr="00E417C8" w:rsidTr="00E417C8">
        <w:trPr>
          <w:tblCellSpacing w:w="7" w:type="dxa"/>
        </w:trPr>
        <w:tc>
          <w:tcPr>
            <w:tcW w:w="9611" w:type="dxa"/>
            <w:vAlign w:val="center"/>
            <w:hideMark/>
          </w:tcPr>
          <w:p w:rsidR="00E417C8" w:rsidRPr="00E417C8" w:rsidRDefault="00E417C8" w:rsidP="00E417C8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&lt;&gt;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Avant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de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demander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aux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élèves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de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jouer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>, </w:t>
            </w:r>
            <w:proofErr w:type="spellStart"/>
            <w:r w:rsidRPr="00E417C8">
              <w:rPr>
                <w:rFonts w:eastAsia="Times New Roman" w:cs="Times New Roman"/>
                <w:b/>
                <w:bCs/>
                <w:szCs w:val="24"/>
                <w:lang w:eastAsia="hu-HU"/>
              </w:rPr>
              <w:t>jouez</w:t>
            </w:r>
            <w:proofErr w:type="spellEnd"/>
            <w:r w:rsidRPr="00E417C8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b/>
                <w:bCs/>
                <w:szCs w:val="24"/>
                <w:lang w:eastAsia="hu-HU"/>
              </w:rPr>
              <w:t>vous-même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> 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avec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un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volontaire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  <w:tr w:rsidR="00E417C8" w:rsidRPr="00E417C8" w:rsidTr="00E417C8">
        <w:trPr>
          <w:tblCellSpacing w:w="7" w:type="dxa"/>
        </w:trPr>
        <w:tc>
          <w:tcPr>
            <w:tcW w:w="9611" w:type="dxa"/>
            <w:vAlign w:val="center"/>
            <w:hideMark/>
          </w:tcPr>
          <w:p w:rsidR="00E417C8" w:rsidRPr="00E417C8" w:rsidRDefault="00E417C8" w:rsidP="00E417C8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&lt;&gt;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Proposez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à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vos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élèves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d’</w:t>
            </w:r>
            <w:r w:rsidRPr="00E417C8">
              <w:rPr>
                <w:rFonts w:eastAsia="Times New Roman" w:cs="Times New Roman"/>
                <w:b/>
                <w:bCs/>
                <w:szCs w:val="24"/>
                <w:lang w:eastAsia="hu-HU"/>
              </w:rPr>
              <w:t>inventer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 des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dialogues</w:t>
            </w:r>
            <w:proofErr w:type="gramStart"/>
            <w:r w:rsidRPr="00E417C8">
              <w:rPr>
                <w:rFonts w:eastAsia="Times New Roman" w:cs="Times New Roman"/>
                <w:szCs w:val="24"/>
                <w:lang w:eastAsia="hu-HU"/>
              </w:rPr>
              <w:t>.Traduisez</w:t>
            </w:r>
            <w:proofErr w:type="spellEnd"/>
            <w:proofErr w:type="gram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à la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demande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puis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interprétez-les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avec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eux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.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Ils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retiendront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mieux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ce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qui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vient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d’eux</w:t>
            </w:r>
            <w:proofErr w:type="gramStart"/>
            <w:r w:rsidRPr="00E417C8">
              <w:rPr>
                <w:rFonts w:eastAsia="Times New Roman" w:cs="Times New Roman"/>
                <w:szCs w:val="24"/>
                <w:lang w:eastAsia="hu-HU"/>
              </w:rPr>
              <w:t>...</w:t>
            </w:r>
            <w:proofErr w:type="gramEnd"/>
            <w:r w:rsidRPr="00E417C8">
              <w:rPr>
                <w:rFonts w:eastAsia="Times New Roman" w:cs="Times New Roman"/>
                <w:szCs w:val="24"/>
                <w:lang w:eastAsia="hu-HU"/>
              </w:rPr>
              <w:t>et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qu’ils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ont</w:t>
            </w:r>
            <w:r w:rsidRPr="00E417C8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  <w:proofErr w:type="spellStart"/>
            <w:r w:rsidRPr="00E417C8">
              <w:rPr>
                <w:rFonts w:eastAsia="Times New Roman" w:cs="Times New Roman"/>
                <w:b/>
                <w:bCs/>
                <w:szCs w:val="24"/>
                <w:lang w:eastAsia="hu-HU"/>
              </w:rPr>
              <w:t>commandé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>.</w:t>
            </w:r>
          </w:p>
        </w:tc>
      </w:tr>
      <w:tr w:rsidR="00E417C8" w:rsidRPr="00E417C8" w:rsidTr="00E417C8">
        <w:trPr>
          <w:tblCellSpacing w:w="7" w:type="dxa"/>
        </w:trPr>
        <w:tc>
          <w:tcPr>
            <w:tcW w:w="9611" w:type="dxa"/>
            <w:vAlign w:val="center"/>
            <w:hideMark/>
          </w:tcPr>
          <w:p w:rsidR="00E417C8" w:rsidRPr="00E417C8" w:rsidRDefault="00E417C8" w:rsidP="00E417C8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&lt;&gt;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Que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vos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élèves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> </w:t>
            </w:r>
            <w:proofErr w:type="spellStart"/>
            <w:r w:rsidRPr="00E417C8">
              <w:rPr>
                <w:rFonts w:eastAsia="Times New Roman" w:cs="Times New Roman"/>
                <w:b/>
                <w:bCs/>
                <w:szCs w:val="24"/>
                <w:lang w:eastAsia="hu-HU"/>
              </w:rPr>
              <w:t>jouent</w:t>
            </w:r>
            <w:proofErr w:type="spellEnd"/>
            <w:r w:rsidRPr="00E417C8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b/>
                <w:bCs/>
                <w:szCs w:val="24"/>
                <w:lang w:eastAsia="hu-HU"/>
              </w:rPr>
              <w:t>comme</w:t>
            </w:r>
            <w:proofErr w:type="spellEnd"/>
            <w:r w:rsidRPr="00E417C8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de </w:t>
            </w:r>
            <w:proofErr w:type="spellStart"/>
            <w:r w:rsidRPr="00E417C8">
              <w:rPr>
                <w:rFonts w:eastAsia="Times New Roman" w:cs="Times New Roman"/>
                <w:b/>
                <w:bCs/>
                <w:szCs w:val="24"/>
                <w:lang w:eastAsia="hu-HU"/>
              </w:rPr>
              <w:t>vrais</w:t>
            </w:r>
            <w:proofErr w:type="spellEnd"/>
            <w:r w:rsidRPr="00E417C8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b/>
                <w:bCs/>
                <w:szCs w:val="24"/>
                <w:lang w:eastAsia="hu-HU"/>
              </w:rPr>
              <w:t>acteurs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 :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qu’ils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utilisent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leur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corps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qu’ils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fassent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des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gestes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et des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mimiques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qu’ils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se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déplacent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.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Encouragez-les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en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payant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de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votre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personne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>.</w:t>
            </w:r>
          </w:p>
        </w:tc>
      </w:tr>
      <w:tr w:rsidR="00E417C8" w:rsidRPr="00E417C8" w:rsidTr="00E417C8">
        <w:trPr>
          <w:tblCellSpacing w:w="7" w:type="dxa"/>
        </w:trPr>
        <w:tc>
          <w:tcPr>
            <w:tcW w:w="9611" w:type="dxa"/>
            <w:vAlign w:val="center"/>
            <w:hideMark/>
          </w:tcPr>
          <w:p w:rsidR="00E417C8" w:rsidRPr="00E417C8" w:rsidRDefault="00E417C8" w:rsidP="00E417C8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&lt;&gt;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Respectez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leur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> </w:t>
            </w:r>
            <w:proofErr w:type="spellStart"/>
            <w:r w:rsidRPr="00E417C8">
              <w:rPr>
                <w:rFonts w:eastAsia="Times New Roman" w:cs="Times New Roman"/>
                <w:b/>
                <w:bCs/>
                <w:szCs w:val="24"/>
                <w:lang w:eastAsia="hu-HU"/>
              </w:rPr>
              <w:t>amour-propre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leur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timidité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ou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leur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méfiance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.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Qu’ils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puissent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> </w:t>
            </w:r>
            <w:proofErr w:type="spellStart"/>
            <w:r w:rsidRPr="00E417C8">
              <w:rPr>
                <w:rFonts w:eastAsia="Times New Roman" w:cs="Times New Roman"/>
                <w:b/>
                <w:bCs/>
                <w:szCs w:val="24"/>
                <w:lang w:eastAsia="hu-HU"/>
              </w:rPr>
              <w:t>choisir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> 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leur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style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(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comique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ou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dramatique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sobre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distant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) et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leur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ton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(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calme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ou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joyeux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, en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colère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soulagé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>).</w:t>
            </w:r>
          </w:p>
        </w:tc>
      </w:tr>
    </w:tbl>
    <w:p w:rsidR="00E417C8" w:rsidRPr="00E417C8" w:rsidRDefault="00E417C8" w:rsidP="00E417C8">
      <w:pPr>
        <w:spacing w:before="100" w:beforeAutospacing="1" w:after="100" w:afterAutospacing="1" w:line="240" w:lineRule="auto"/>
        <w:jc w:val="both"/>
        <w:rPr>
          <w:rFonts w:eastAsia="Times New Roman" w:cs="Times New Roman"/>
          <w:i/>
          <w:iCs/>
          <w:color w:val="000000"/>
          <w:szCs w:val="24"/>
          <w:lang w:eastAsia="hu-HU"/>
        </w:rPr>
      </w:pPr>
      <w:r w:rsidRPr="00E417C8">
        <w:rPr>
          <w:rFonts w:eastAsia="Times New Roman" w:cs="Times New Roman"/>
          <w:color w:val="000000"/>
          <w:szCs w:val="24"/>
          <w:lang w:eastAsia="hu-HU"/>
        </w:rPr>
        <w:t>  </w:t>
      </w:r>
    </w:p>
    <w:p w:rsidR="00E417C8" w:rsidRPr="00E417C8" w:rsidRDefault="00E417C8" w:rsidP="00E417C8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E417C8">
        <w:rPr>
          <w:rFonts w:eastAsia="Times New Roman" w:cs="Times New Roman"/>
          <w:i/>
          <w:iCs/>
          <w:color w:val="000080"/>
          <w:szCs w:val="24"/>
          <w:lang w:eastAsia="hu-HU"/>
        </w:rPr>
        <w:t>AMÉLIORER LA PRONONCIATION</w:t>
      </w:r>
    </w:p>
    <w:tbl>
      <w:tblPr>
        <w:tblW w:w="0" w:type="auto"/>
        <w:tblCellSpacing w:w="7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E417C8" w:rsidRPr="00E417C8" w:rsidTr="00E417C8">
        <w:trPr>
          <w:tblCellSpacing w:w="7" w:type="dxa"/>
        </w:trPr>
        <w:tc>
          <w:tcPr>
            <w:tcW w:w="9611" w:type="dxa"/>
            <w:vAlign w:val="center"/>
            <w:hideMark/>
          </w:tcPr>
          <w:p w:rsidR="00E417C8" w:rsidRPr="00E417C8" w:rsidRDefault="00E417C8" w:rsidP="00E417C8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&lt;&gt;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Privilégiez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le </w:t>
            </w:r>
            <w:proofErr w:type="spellStart"/>
            <w:r w:rsidRPr="00E417C8">
              <w:rPr>
                <w:rFonts w:eastAsia="Times New Roman" w:cs="Times New Roman"/>
                <w:b/>
                <w:bCs/>
                <w:szCs w:val="24"/>
                <w:lang w:eastAsia="hu-HU"/>
              </w:rPr>
              <w:t>ton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> (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l’émotion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ou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l’humeur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simulée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>) et le </w:t>
            </w:r>
            <w:proofErr w:type="spellStart"/>
            <w:r w:rsidRPr="00E417C8">
              <w:rPr>
                <w:rFonts w:eastAsia="Times New Roman" w:cs="Times New Roman"/>
                <w:b/>
                <w:bCs/>
                <w:szCs w:val="24"/>
                <w:lang w:eastAsia="hu-HU"/>
              </w:rPr>
              <w:t>rythme</w:t>
            </w:r>
            <w:proofErr w:type="spellEnd"/>
            <w:r w:rsidRPr="00E417C8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  <w:r w:rsidRPr="00E417C8">
              <w:rPr>
                <w:rFonts w:eastAsia="Times New Roman" w:cs="Times New Roman"/>
                <w:szCs w:val="24"/>
                <w:lang w:eastAsia="hu-HU"/>
              </w:rPr>
              <w:t>(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demandez-leur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de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faire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des </w:t>
            </w:r>
            <w:proofErr w:type="spellStart"/>
            <w:proofErr w:type="gramStart"/>
            <w:r w:rsidRPr="00E417C8">
              <w:rPr>
                <w:rFonts w:eastAsia="Times New Roman" w:cs="Times New Roman"/>
                <w:szCs w:val="24"/>
                <w:lang w:eastAsia="hu-HU"/>
              </w:rPr>
              <w:t>pauses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:</w:t>
            </w:r>
            <w:proofErr w:type="gram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comme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s’ils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réfléchissaient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en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parlant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).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Vous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verrez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ce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qui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se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passera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> </w:t>
            </w:r>
            <w:r w:rsidRPr="00E417C8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par </w:t>
            </w:r>
            <w:proofErr w:type="spellStart"/>
            <w:r w:rsidRPr="00E417C8">
              <w:rPr>
                <w:rFonts w:eastAsia="Times New Roman" w:cs="Times New Roman"/>
                <w:i/>
                <w:iCs/>
                <w:szCs w:val="24"/>
                <w:lang w:eastAsia="hu-HU"/>
              </w:rPr>
              <w:t>ricochet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  <w:tr w:rsidR="00E417C8" w:rsidRPr="00E417C8" w:rsidTr="00E417C8">
        <w:trPr>
          <w:tblCellSpacing w:w="7" w:type="dxa"/>
        </w:trPr>
        <w:tc>
          <w:tcPr>
            <w:tcW w:w="9611" w:type="dxa"/>
            <w:vAlign w:val="center"/>
            <w:hideMark/>
          </w:tcPr>
          <w:p w:rsidR="00E417C8" w:rsidRPr="00E417C8" w:rsidRDefault="00E417C8" w:rsidP="00E417C8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&lt;&gt;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N'oubliez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pas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> </w:t>
            </w:r>
            <w:r w:rsidRPr="00E417C8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de les </w:t>
            </w:r>
            <w:proofErr w:type="spellStart"/>
            <w:r w:rsidRPr="00E417C8">
              <w:rPr>
                <w:rFonts w:eastAsia="Times New Roman" w:cs="Times New Roman"/>
                <w:b/>
                <w:bCs/>
                <w:szCs w:val="24"/>
                <w:lang w:eastAsia="hu-HU"/>
              </w:rPr>
              <w:t>enregistrer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. En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s'écoutant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parler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ils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remarqueront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leurs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points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forts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ce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qu’il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faut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améliorer</w:t>
            </w:r>
            <w:proofErr w:type="gramStart"/>
            <w:r w:rsidRPr="00E417C8">
              <w:rPr>
                <w:rFonts w:eastAsia="Times New Roman" w:cs="Times New Roman"/>
                <w:szCs w:val="24"/>
                <w:lang w:eastAsia="hu-HU"/>
              </w:rPr>
              <w:t>...</w:t>
            </w:r>
            <w:proofErr w:type="gramEnd"/>
            <w:r w:rsidRPr="00E417C8">
              <w:rPr>
                <w:rFonts w:eastAsia="Times New Roman" w:cs="Times New Roman"/>
                <w:szCs w:val="24"/>
                <w:lang w:eastAsia="hu-HU"/>
              </w:rPr>
              <w:t>et</w:t>
            </w:r>
            <w:proofErr w:type="spellEnd"/>
            <w:r w:rsidRPr="00E417C8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  <w:proofErr w:type="spellStart"/>
            <w:r w:rsidRPr="00E417C8">
              <w:rPr>
                <w:rFonts w:eastAsia="Times New Roman" w:cs="Times New Roman"/>
                <w:b/>
                <w:bCs/>
                <w:szCs w:val="24"/>
                <w:lang w:eastAsia="hu-HU"/>
              </w:rPr>
              <w:t>leurs</w:t>
            </w:r>
            <w:proofErr w:type="spellEnd"/>
            <w:r w:rsidRPr="00E417C8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b/>
                <w:bCs/>
                <w:szCs w:val="24"/>
                <w:lang w:eastAsia="hu-HU"/>
              </w:rPr>
              <w:t>progrès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> !</w:t>
            </w:r>
          </w:p>
        </w:tc>
      </w:tr>
      <w:tr w:rsidR="00E417C8" w:rsidRPr="00E417C8" w:rsidTr="00E417C8">
        <w:trPr>
          <w:tblCellSpacing w:w="7" w:type="dxa"/>
        </w:trPr>
        <w:tc>
          <w:tcPr>
            <w:tcW w:w="9611" w:type="dxa"/>
            <w:vAlign w:val="center"/>
            <w:hideMark/>
          </w:tcPr>
          <w:p w:rsidR="00E417C8" w:rsidRPr="00E417C8" w:rsidRDefault="00E417C8" w:rsidP="00E417C8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&lt;&gt; Pour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corriger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l’</w:t>
            </w:r>
            <w:r w:rsidRPr="00E417C8">
              <w:rPr>
                <w:rFonts w:eastAsia="Times New Roman" w:cs="Times New Roman"/>
                <w:b/>
                <w:bCs/>
                <w:szCs w:val="24"/>
                <w:lang w:eastAsia="hu-HU"/>
              </w:rPr>
              <w:t>articulation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 :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prononcez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et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demandez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de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répéter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.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N’insistez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pas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</w:tbl>
    <w:p w:rsidR="00E417C8" w:rsidRPr="00E417C8" w:rsidRDefault="00E417C8" w:rsidP="00E417C8">
      <w:pPr>
        <w:spacing w:before="100" w:beforeAutospacing="1" w:after="100" w:afterAutospacing="1" w:line="240" w:lineRule="auto"/>
        <w:jc w:val="both"/>
        <w:rPr>
          <w:rFonts w:eastAsia="Times New Roman" w:cs="Times New Roman"/>
          <w:i/>
          <w:iCs/>
          <w:color w:val="000000"/>
          <w:szCs w:val="24"/>
          <w:lang w:eastAsia="hu-HU"/>
        </w:rPr>
      </w:pPr>
      <w:bookmarkStart w:id="3" w:name="S.O.S"/>
    </w:p>
    <w:p w:rsidR="00E417C8" w:rsidRPr="00E417C8" w:rsidRDefault="00E417C8" w:rsidP="00E417C8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E417C8">
        <w:rPr>
          <w:rFonts w:eastAsia="Times New Roman" w:cs="Times New Roman"/>
          <w:i/>
          <w:iCs/>
          <w:color w:val="000080"/>
          <w:szCs w:val="24"/>
          <w:lang w:eastAsia="hu-HU"/>
        </w:rPr>
        <w:t>S</w:t>
      </w:r>
      <w:proofErr w:type="gramStart"/>
      <w:r w:rsidRPr="00E417C8">
        <w:rPr>
          <w:rFonts w:eastAsia="Times New Roman" w:cs="Times New Roman"/>
          <w:i/>
          <w:iCs/>
          <w:color w:val="000080"/>
          <w:szCs w:val="24"/>
          <w:lang w:eastAsia="hu-HU"/>
        </w:rPr>
        <w:t>.O.</w:t>
      </w:r>
      <w:proofErr w:type="gramEnd"/>
      <w:r w:rsidRPr="00E417C8">
        <w:rPr>
          <w:rFonts w:eastAsia="Times New Roman" w:cs="Times New Roman"/>
          <w:i/>
          <w:iCs/>
          <w:color w:val="000080"/>
          <w:szCs w:val="24"/>
          <w:lang w:eastAsia="hu-HU"/>
        </w:rPr>
        <w:t>S</w:t>
      </w:r>
      <w:bookmarkEnd w:id="3"/>
      <w:r w:rsidRPr="00E417C8">
        <w:rPr>
          <w:rFonts w:eastAsia="Times New Roman" w:cs="Times New Roman"/>
          <w:i/>
          <w:iCs/>
          <w:color w:val="000080"/>
          <w:szCs w:val="24"/>
          <w:lang w:eastAsia="hu-HU"/>
        </w:rPr>
        <w:t>. ELEVES PARLEURS</w:t>
      </w:r>
    </w:p>
    <w:tbl>
      <w:tblPr>
        <w:tblW w:w="0" w:type="auto"/>
        <w:tblCellSpacing w:w="7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E417C8" w:rsidRPr="00E417C8" w:rsidTr="00E417C8">
        <w:trPr>
          <w:tblCellSpacing w:w="7" w:type="dxa"/>
        </w:trPr>
        <w:tc>
          <w:tcPr>
            <w:tcW w:w="9611" w:type="dxa"/>
            <w:vAlign w:val="center"/>
            <w:hideMark/>
          </w:tcPr>
          <w:p w:rsidR="00E417C8" w:rsidRPr="00E417C8" w:rsidRDefault="00E417C8" w:rsidP="00E417C8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&lt;&gt;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Évitez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de les</w:t>
            </w:r>
            <w:r w:rsidRPr="00E417C8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  <w:proofErr w:type="spellStart"/>
            <w:r w:rsidRPr="00E417C8">
              <w:rPr>
                <w:rFonts w:eastAsia="Times New Roman" w:cs="Times New Roman"/>
                <w:b/>
                <w:bCs/>
                <w:szCs w:val="24"/>
                <w:lang w:eastAsia="hu-HU"/>
              </w:rPr>
              <w:t>interrompre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 pour les </w:t>
            </w:r>
            <w:proofErr w:type="spellStart"/>
            <w:proofErr w:type="gramStart"/>
            <w:r w:rsidRPr="00E417C8">
              <w:rPr>
                <w:rFonts w:eastAsia="Times New Roman" w:cs="Times New Roman"/>
                <w:szCs w:val="24"/>
                <w:lang w:eastAsia="hu-HU"/>
              </w:rPr>
              <w:t>corriger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:</w:t>
            </w:r>
            <w:proofErr w:type="gram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ne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leur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coupez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pas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la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parole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.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Laissez-les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terminer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ce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qu’ils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ont à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réciter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ou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à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lire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.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Puis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faites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le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point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en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montrant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l’exemple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>.   </w:t>
            </w:r>
          </w:p>
        </w:tc>
      </w:tr>
      <w:tr w:rsidR="00E417C8" w:rsidRPr="00E417C8" w:rsidTr="00E417C8">
        <w:trPr>
          <w:tblCellSpacing w:w="7" w:type="dxa"/>
        </w:trPr>
        <w:tc>
          <w:tcPr>
            <w:tcW w:w="9611" w:type="dxa"/>
            <w:vAlign w:val="center"/>
            <w:hideMark/>
          </w:tcPr>
          <w:p w:rsidR="00E417C8" w:rsidRPr="00E417C8" w:rsidRDefault="00E417C8" w:rsidP="00E417C8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E417C8">
              <w:rPr>
                <w:rFonts w:eastAsia="Times New Roman" w:cs="Times New Roman"/>
                <w:szCs w:val="24"/>
                <w:lang w:eastAsia="hu-HU"/>
              </w:rPr>
              <w:t>            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Demandez-leur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également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de ne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pas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s’interrompre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quand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ils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font des </w:t>
            </w:r>
            <w:proofErr w:type="spellStart"/>
            <w:proofErr w:type="gramStart"/>
            <w:r w:rsidRPr="00E417C8">
              <w:rPr>
                <w:rFonts w:eastAsia="Times New Roman" w:cs="Times New Roman"/>
                <w:szCs w:val="24"/>
                <w:lang w:eastAsia="hu-HU"/>
              </w:rPr>
              <w:t>erreurs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:</w:t>
            </w:r>
            <w:proofErr w:type="gram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de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l’audace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et en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avant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! </w:t>
            </w:r>
            <w:proofErr w:type="spellStart"/>
            <w:r w:rsidRPr="00E417C8">
              <w:rPr>
                <w:rFonts w:eastAsia="Times New Roman" w:cs="Times New Roman"/>
                <w:b/>
                <w:bCs/>
                <w:szCs w:val="24"/>
                <w:lang w:eastAsia="hu-HU"/>
              </w:rPr>
              <w:t>Ils</w:t>
            </w:r>
            <w:proofErr w:type="spellEnd"/>
            <w:r w:rsidRPr="00E417C8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se </w:t>
            </w:r>
            <w:proofErr w:type="spellStart"/>
            <w:r w:rsidRPr="00E417C8">
              <w:rPr>
                <w:rFonts w:eastAsia="Times New Roman" w:cs="Times New Roman"/>
                <w:b/>
                <w:bCs/>
                <w:szCs w:val="24"/>
                <w:lang w:eastAsia="hu-HU"/>
              </w:rPr>
              <w:t>corrigeront</w:t>
            </w:r>
            <w:proofErr w:type="spellEnd"/>
            <w:r w:rsidRPr="00E417C8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b/>
                <w:bCs/>
                <w:szCs w:val="24"/>
                <w:lang w:eastAsia="hu-HU"/>
              </w:rPr>
              <w:t>après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>, et/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ou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au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prochain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essai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>. </w:t>
            </w:r>
          </w:p>
        </w:tc>
      </w:tr>
    </w:tbl>
    <w:p w:rsidR="00E417C8" w:rsidRPr="00E417C8" w:rsidRDefault="00E417C8" w:rsidP="00E417C8">
      <w:pPr>
        <w:spacing w:before="100" w:beforeAutospacing="1" w:after="100" w:afterAutospacing="1" w:line="240" w:lineRule="auto"/>
        <w:jc w:val="both"/>
        <w:rPr>
          <w:rFonts w:eastAsia="Times New Roman" w:cs="Times New Roman"/>
          <w:i/>
          <w:iCs/>
          <w:color w:val="000000"/>
          <w:szCs w:val="24"/>
          <w:lang w:eastAsia="hu-HU"/>
        </w:rPr>
      </w:pPr>
    </w:p>
    <w:p w:rsidR="00E417C8" w:rsidRPr="00E417C8" w:rsidRDefault="00E417C8" w:rsidP="00E417C8">
      <w:pPr>
        <w:jc w:val="both"/>
        <w:rPr>
          <w:rFonts w:eastAsia="Times New Roman" w:cs="Times New Roman"/>
          <w:i/>
          <w:iCs/>
          <w:color w:val="000080"/>
          <w:szCs w:val="24"/>
          <w:lang w:eastAsia="hu-HU"/>
        </w:rPr>
      </w:pPr>
      <w:r w:rsidRPr="00E417C8">
        <w:rPr>
          <w:rFonts w:eastAsia="Times New Roman" w:cs="Times New Roman"/>
          <w:i/>
          <w:iCs/>
          <w:color w:val="000080"/>
          <w:szCs w:val="24"/>
          <w:lang w:eastAsia="hu-HU"/>
        </w:rPr>
        <w:br w:type="page"/>
      </w:r>
    </w:p>
    <w:p w:rsidR="00E417C8" w:rsidRPr="00E417C8" w:rsidRDefault="00E417C8" w:rsidP="00E417C8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E417C8">
        <w:rPr>
          <w:rFonts w:eastAsia="Times New Roman" w:cs="Times New Roman"/>
          <w:i/>
          <w:iCs/>
          <w:color w:val="000080"/>
          <w:szCs w:val="24"/>
          <w:lang w:eastAsia="hu-HU"/>
        </w:rPr>
        <w:lastRenderedPageBreak/>
        <w:t>THÈMES ET SUJETS</w:t>
      </w:r>
    </w:p>
    <w:tbl>
      <w:tblPr>
        <w:tblW w:w="0" w:type="auto"/>
        <w:tblCellSpacing w:w="7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E417C8" w:rsidRPr="00E417C8" w:rsidTr="00E417C8">
        <w:trPr>
          <w:tblCellSpacing w:w="7" w:type="dxa"/>
        </w:trPr>
        <w:tc>
          <w:tcPr>
            <w:tcW w:w="9611" w:type="dxa"/>
            <w:vAlign w:val="center"/>
            <w:hideMark/>
          </w:tcPr>
          <w:p w:rsidR="00E417C8" w:rsidRPr="00E417C8" w:rsidRDefault="00E417C8" w:rsidP="00E417C8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&lt;&gt;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Voici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une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liste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de </w:t>
            </w:r>
            <w:proofErr w:type="spellStart"/>
            <w:r w:rsidRPr="00E417C8">
              <w:rPr>
                <w:rFonts w:eastAsia="Times New Roman" w:cs="Times New Roman"/>
                <w:b/>
                <w:bCs/>
                <w:szCs w:val="24"/>
                <w:lang w:eastAsia="hu-HU"/>
              </w:rPr>
              <w:t>situations</w:t>
            </w:r>
            <w:proofErr w:type="spellEnd"/>
            <w:r w:rsidRPr="00E417C8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b/>
                <w:bCs/>
                <w:szCs w:val="24"/>
                <w:lang w:eastAsia="hu-HU"/>
              </w:rPr>
              <w:t>conflictuelles</w:t>
            </w:r>
            <w:proofErr w:type="spellEnd"/>
            <w:r w:rsidRPr="00E417C8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  <w:r w:rsidRPr="00E417C8">
              <w:rPr>
                <w:rFonts w:eastAsia="Times New Roman" w:cs="Times New Roman"/>
                <w:szCs w:val="24"/>
                <w:lang w:eastAsia="hu-HU"/>
              </w:rPr>
              <w:t>(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donc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proofErr w:type="gramStart"/>
            <w:r w:rsidRPr="00E417C8">
              <w:rPr>
                <w:rFonts w:eastAsia="Times New Roman" w:cs="Times New Roman"/>
                <w:szCs w:val="24"/>
                <w:lang w:eastAsia="hu-HU"/>
              </w:rPr>
              <w:t>stimulantes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!</w:t>
            </w:r>
            <w:proofErr w:type="gram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) pour des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jeux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de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rôles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(les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élèves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travaillent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par 2</w:t>
            </w:r>
            <w:proofErr w:type="gramStart"/>
            <w:r w:rsidRPr="00E417C8">
              <w:rPr>
                <w:rFonts w:eastAsia="Times New Roman" w:cs="Times New Roman"/>
                <w:szCs w:val="24"/>
                <w:lang w:eastAsia="hu-HU"/>
              </w:rPr>
              <w:t>) :</w:t>
            </w:r>
            <w:proofErr w:type="gramEnd"/>
            <w:r w:rsidRPr="00E417C8">
              <w:rPr>
                <w:rFonts w:eastAsia="Times New Roman" w:cs="Times New Roman"/>
                <w:i/>
                <w:iCs/>
                <w:szCs w:val="24"/>
                <w:lang w:eastAsia="hu-HU"/>
              </w:rPr>
              <w:t>  </w:t>
            </w:r>
          </w:p>
        </w:tc>
      </w:tr>
      <w:tr w:rsidR="00E417C8" w:rsidRPr="00E417C8" w:rsidTr="00E417C8">
        <w:trPr>
          <w:tblCellSpacing w:w="7" w:type="dxa"/>
        </w:trPr>
        <w:tc>
          <w:tcPr>
            <w:tcW w:w="9611" w:type="dxa"/>
            <w:vAlign w:val="center"/>
            <w:hideMark/>
          </w:tcPr>
          <w:p w:rsidR="00E417C8" w:rsidRPr="00E417C8" w:rsidRDefault="00E417C8" w:rsidP="00E417C8">
            <w:pPr>
              <w:spacing w:before="100" w:beforeAutospacing="1" w:after="100" w:afterAutospacing="1" w:line="240" w:lineRule="auto"/>
              <w:ind w:left="283" w:hanging="283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E417C8">
              <w:rPr>
                <w:rFonts w:ascii="Symbol" w:eastAsia="Times New Roman" w:hAnsi="Symbol" w:cs="Times New Roman"/>
                <w:szCs w:val="24"/>
                <w:lang w:eastAsia="hu-HU"/>
              </w:rPr>
              <w:t></w:t>
            </w:r>
            <w:r w:rsidRPr="00E417C8">
              <w:rPr>
                <w:rFonts w:eastAsia="Times New Roman" w:cs="Times New Roman"/>
                <w:szCs w:val="24"/>
                <w:lang w:eastAsia="hu-HU"/>
              </w:rPr>
              <w:t>       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Tu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as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invité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ton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copain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/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ta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copine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à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manger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gramStart"/>
            <w:r w:rsidRPr="00E417C8">
              <w:rPr>
                <w:rFonts w:eastAsia="Times New Roman" w:cs="Times New Roman"/>
                <w:szCs w:val="24"/>
                <w:lang w:eastAsia="hu-HU"/>
              </w:rPr>
              <w:t>au</w:t>
            </w:r>
            <w:proofErr w:type="gram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restaurant.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Mais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proofErr w:type="gramStart"/>
            <w:r w:rsidRPr="00E417C8">
              <w:rPr>
                <w:rFonts w:eastAsia="Times New Roman" w:cs="Times New Roman"/>
                <w:szCs w:val="24"/>
                <w:lang w:eastAsia="hu-HU"/>
              </w:rPr>
              <w:t>hélas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!</w:t>
            </w:r>
            <w:proofErr w:type="gram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tu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as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oublié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ton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portefeuille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.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Tu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n'as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pas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d'argent</w:t>
            </w:r>
            <w:proofErr w:type="gramStart"/>
            <w:r w:rsidRPr="00E417C8">
              <w:rPr>
                <w:rFonts w:eastAsia="Times New Roman" w:cs="Times New Roman"/>
                <w:szCs w:val="24"/>
                <w:lang w:eastAsia="hu-HU"/>
              </w:rPr>
              <w:t>...</w:t>
            </w:r>
            <w:proofErr w:type="gramEnd"/>
            <w:r w:rsidRPr="00E417C8">
              <w:rPr>
                <w:rFonts w:eastAsia="Times New Roman" w:cs="Times New Roman"/>
                <w:szCs w:val="24"/>
                <w:lang w:eastAsia="hu-HU"/>
              </w:rPr>
              <w:t>Que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faire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?  </w:t>
            </w:r>
          </w:p>
        </w:tc>
      </w:tr>
      <w:tr w:rsidR="00E417C8" w:rsidRPr="00E417C8" w:rsidTr="00E417C8">
        <w:trPr>
          <w:tblCellSpacing w:w="7" w:type="dxa"/>
        </w:trPr>
        <w:tc>
          <w:tcPr>
            <w:tcW w:w="9611" w:type="dxa"/>
            <w:vAlign w:val="center"/>
            <w:hideMark/>
          </w:tcPr>
          <w:p w:rsidR="00E417C8" w:rsidRPr="00E417C8" w:rsidRDefault="00E417C8" w:rsidP="00E417C8">
            <w:pPr>
              <w:spacing w:before="100" w:beforeAutospacing="1" w:after="100" w:afterAutospacing="1" w:line="240" w:lineRule="auto"/>
              <w:ind w:left="283" w:hanging="283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E417C8">
              <w:rPr>
                <w:rFonts w:ascii="Symbol" w:eastAsia="Times New Roman" w:hAnsi="Symbol" w:cs="Times New Roman"/>
                <w:szCs w:val="24"/>
                <w:lang w:eastAsia="hu-HU"/>
              </w:rPr>
              <w:t></w:t>
            </w:r>
            <w:r w:rsidRPr="00E417C8">
              <w:rPr>
                <w:rFonts w:eastAsia="Times New Roman" w:cs="Times New Roman"/>
                <w:szCs w:val="24"/>
                <w:lang w:eastAsia="hu-HU"/>
              </w:rPr>
              <w:t>       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Explique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à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ton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petit ami /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ta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petite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amie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pourquoi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tu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ne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lui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as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pas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acheté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de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cadeau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d'anniversaire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  <w:tr w:rsidR="00E417C8" w:rsidRPr="00E417C8" w:rsidTr="00E417C8">
        <w:trPr>
          <w:tblCellSpacing w:w="7" w:type="dxa"/>
        </w:trPr>
        <w:tc>
          <w:tcPr>
            <w:tcW w:w="9611" w:type="dxa"/>
            <w:vAlign w:val="center"/>
            <w:hideMark/>
          </w:tcPr>
          <w:p w:rsidR="00E417C8" w:rsidRPr="00E417C8" w:rsidRDefault="00E417C8" w:rsidP="00E417C8">
            <w:pPr>
              <w:spacing w:before="100" w:beforeAutospacing="1" w:after="100" w:afterAutospacing="1" w:line="240" w:lineRule="auto"/>
              <w:ind w:left="283" w:hanging="283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E417C8">
              <w:rPr>
                <w:rFonts w:ascii="Symbol" w:eastAsia="Times New Roman" w:hAnsi="Symbol" w:cs="Times New Roman"/>
                <w:szCs w:val="24"/>
                <w:lang w:eastAsia="hu-HU"/>
              </w:rPr>
              <w:t></w:t>
            </w:r>
            <w:r w:rsidRPr="00E417C8">
              <w:rPr>
                <w:rFonts w:eastAsia="Times New Roman" w:cs="Times New Roman"/>
                <w:szCs w:val="24"/>
                <w:lang w:eastAsia="hu-HU"/>
              </w:rPr>
              <w:t>       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Tu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es allé en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discothèque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avec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tes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amis,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tu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arrives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très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en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retard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à la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maison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.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Ton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père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/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ta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mère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t'attend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. Il /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elle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est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très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en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colère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>.</w:t>
            </w:r>
          </w:p>
        </w:tc>
      </w:tr>
      <w:tr w:rsidR="00E417C8" w:rsidRPr="00E417C8" w:rsidTr="00E417C8">
        <w:trPr>
          <w:tblCellSpacing w:w="7" w:type="dxa"/>
        </w:trPr>
        <w:tc>
          <w:tcPr>
            <w:tcW w:w="9611" w:type="dxa"/>
            <w:vAlign w:val="center"/>
            <w:hideMark/>
          </w:tcPr>
          <w:p w:rsidR="00E417C8" w:rsidRPr="00E417C8" w:rsidRDefault="00E417C8" w:rsidP="00E417C8">
            <w:pPr>
              <w:spacing w:before="100" w:beforeAutospacing="1" w:after="100" w:afterAutospacing="1" w:line="240" w:lineRule="auto"/>
              <w:ind w:left="283" w:hanging="283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E417C8">
              <w:rPr>
                <w:rFonts w:ascii="Symbol" w:eastAsia="Times New Roman" w:hAnsi="Symbol" w:cs="Times New Roman"/>
                <w:szCs w:val="24"/>
                <w:lang w:eastAsia="hu-HU"/>
              </w:rPr>
              <w:t></w:t>
            </w:r>
            <w:r w:rsidRPr="00E417C8">
              <w:rPr>
                <w:rFonts w:eastAsia="Times New Roman" w:cs="Times New Roman"/>
                <w:szCs w:val="24"/>
                <w:lang w:eastAsia="hu-HU"/>
              </w:rPr>
              <w:t>       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Tu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parles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à un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jeune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homme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/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une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jeune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femme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qui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veut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se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suicider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.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Tu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essayes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de le / la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calmer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et de le / la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persuader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de ne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pas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le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faire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.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Donne-lui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des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raisons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de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vivre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</w:tbl>
    <w:p w:rsidR="00E417C8" w:rsidRPr="00E417C8" w:rsidRDefault="00E417C8" w:rsidP="00E417C8">
      <w:pPr>
        <w:spacing w:before="100" w:beforeAutospacing="1" w:after="100" w:afterAutospacing="1" w:line="240" w:lineRule="auto"/>
        <w:jc w:val="both"/>
        <w:rPr>
          <w:rFonts w:eastAsia="Times New Roman" w:cs="Times New Roman"/>
          <w:i/>
          <w:iCs/>
          <w:color w:val="000000"/>
          <w:szCs w:val="24"/>
          <w:lang w:eastAsia="hu-HU"/>
        </w:rPr>
      </w:pPr>
      <w:r w:rsidRPr="00E417C8">
        <w:rPr>
          <w:rFonts w:eastAsia="Times New Roman" w:cs="Times New Roman"/>
          <w:color w:val="000000"/>
          <w:szCs w:val="24"/>
          <w:lang w:eastAsia="hu-HU"/>
        </w:rPr>
        <w:t>  </w:t>
      </w:r>
      <w:bookmarkStart w:id="4" w:name="ENRICH"/>
    </w:p>
    <w:p w:rsidR="00E417C8" w:rsidRPr="00E417C8" w:rsidRDefault="00E417C8" w:rsidP="00E417C8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E417C8">
        <w:rPr>
          <w:rFonts w:eastAsia="Times New Roman" w:cs="Times New Roman"/>
          <w:i/>
          <w:iCs/>
          <w:color w:val="000080"/>
          <w:szCs w:val="24"/>
          <w:lang w:eastAsia="hu-HU"/>
        </w:rPr>
        <w:t>ENRICH</w:t>
      </w:r>
      <w:bookmarkEnd w:id="4"/>
      <w:r w:rsidRPr="00E417C8">
        <w:rPr>
          <w:rFonts w:eastAsia="Times New Roman" w:cs="Times New Roman"/>
          <w:i/>
          <w:iCs/>
          <w:color w:val="000080"/>
          <w:szCs w:val="24"/>
          <w:lang w:eastAsia="hu-HU"/>
        </w:rPr>
        <w:t>IR LEUR RÉPERTOIRE</w:t>
      </w:r>
    </w:p>
    <w:tbl>
      <w:tblPr>
        <w:tblW w:w="0" w:type="auto"/>
        <w:tblCellSpacing w:w="7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E417C8" w:rsidRPr="00E417C8" w:rsidTr="00E417C8">
        <w:trPr>
          <w:tblCellSpacing w:w="7" w:type="dxa"/>
        </w:trPr>
        <w:tc>
          <w:tcPr>
            <w:tcW w:w="9611" w:type="dxa"/>
            <w:vAlign w:val="center"/>
            <w:hideMark/>
          </w:tcPr>
          <w:p w:rsidR="00E417C8" w:rsidRPr="00E417C8" w:rsidRDefault="00E417C8" w:rsidP="00E417C8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&lt;&gt;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Lorsque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vous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participez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à la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rédaction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ou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à la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correction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des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répliques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proposez-leur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d’intégrer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> </w:t>
            </w:r>
            <w:proofErr w:type="spellStart"/>
            <w:r w:rsidRPr="00E417C8">
              <w:rPr>
                <w:rFonts w:eastAsia="Times New Roman" w:cs="Times New Roman"/>
                <w:b/>
                <w:bCs/>
                <w:szCs w:val="24"/>
                <w:lang w:eastAsia="hu-HU"/>
              </w:rPr>
              <w:t>quelques</w:t>
            </w:r>
            <w:proofErr w:type="spellEnd"/>
            <w:r w:rsidRPr="00E417C8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b/>
                <w:bCs/>
                <w:szCs w:val="24"/>
                <w:lang w:eastAsia="hu-HU"/>
              </w:rPr>
              <w:t>constructions</w:t>
            </w:r>
            <w:proofErr w:type="spellEnd"/>
            <w:r w:rsidRPr="00E417C8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b/>
                <w:bCs/>
                <w:szCs w:val="24"/>
                <w:lang w:eastAsia="hu-HU"/>
              </w:rPr>
              <w:t>typiquement</w:t>
            </w:r>
            <w:proofErr w:type="spellEnd"/>
            <w:r w:rsidRPr="00E417C8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b/>
                <w:bCs/>
                <w:szCs w:val="24"/>
                <w:lang w:eastAsia="hu-HU"/>
              </w:rPr>
              <w:t>françaises</w:t>
            </w:r>
            <w:proofErr w:type="spellEnd"/>
            <w:r w:rsidRPr="00E417C8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qui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résistent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aux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proofErr w:type="gramStart"/>
            <w:r w:rsidRPr="00E417C8">
              <w:rPr>
                <w:rFonts w:eastAsia="Times New Roman" w:cs="Times New Roman"/>
                <w:szCs w:val="24"/>
                <w:lang w:eastAsia="hu-HU"/>
              </w:rPr>
              <w:t>anglophones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:</w:t>
            </w:r>
            <w:proofErr w:type="gram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petits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énoncés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avec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imparfait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et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passé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composé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structures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verbe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+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préposition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>, etc.  </w:t>
            </w:r>
          </w:p>
        </w:tc>
      </w:tr>
      <w:tr w:rsidR="00E417C8" w:rsidRPr="00E417C8" w:rsidTr="00E417C8">
        <w:trPr>
          <w:tblCellSpacing w:w="7" w:type="dxa"/>
        </w:trPr>
        <w:tc>
          <w:tcPr>
            <w:tcW w:w="9611" w:type="dxa"/>
            <w:vAlign w:val="center"/>
            <w:hideMark/>
          </w:tcPr>
          <w:p w:rsidR="00E417C8" w:rsidRPr="00E417C8" w:rsidRDefault="00E417C8" w:rsidP="00E417C8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E417C8">
              <w:rPr>
                <w:rFonts w:eastAsia="Times New Roman" w:cs="Times New Roman"/>
                <w:szCs w:val="24"/>
                <w:lang w:eastAsia="hu-HU"/>
              </w:rPr>
              <w:t>            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Jouer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ces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formes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est un bon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moyen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de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jouer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avec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elles, de les </w:t>
            </w:r>
            <w:proofErr w:type="spellStart"/>
            <w:r w:rsidRPr="00E417C8">
              <w:rPr>
                <w:rFonts w:eastAsia="Times New Roman" w:cs="Times New Roman"/>
                <w:b/>
                <w:bCs/>
                <w:szCs w:val="24"/>
                <w:lang w:eastAsia="hu-HU"/>
              </w:rPr>
              <w:t>apprivoiser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 et de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ruser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avec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ses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tendances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aux</w:t>
            </w:r>
            <w:proofErr w:type="spellEnd"/>
            <w:r w:rsidRPr="00E417C8">
              <w:rPr>
                <w:rFonts w:eastAsia="Times New Roman" w:cs="Times New Roman"/>
                <w:i/>
                <w:iCs/>
                <w:szCs w:val="24"/>
                <w:lang w:eastAsia="hu-HU"/>
              </w:rPr>
              <w:t> </w:t>
            </w:r>
            <w:proofErr w:type="spellStart"/>
            <w:r w:rsidRPr="00E417C8">
              <w:rPr>
                <w:rFonts w:eastAsia="Times New Roman" w:cs="Times New Roman"/>
                <w:i/>
                <w:iCs/>
                <w:szCs w:val="24"/>
                <w:lang w:eastAsia="hu-HU"/>
              </w:rPr>
              <w:t>interférences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</w:tbl>
    <w:p w:rsidR="00E417C8" w:rsidRPr="00E417C8" w:rsidRDefault="00E417C8" w:rsidP="00E417C8">
      <w:pPr>
        <w:spacing w:before="100" w:beforeAutospacing="1" w:after="100" w:afterAutospacing="1" w:line="240" w:lineRule="auto"/>
        <w:jc w:val="both"/>
        <w:rPr>
          <w:rFonts w:eastAsia="Times New Roman" w:cs="Times New Roman"/>
          <w:i/>
          <w:iCs/>
          <w:color w:val="000000"/>
          <w:szCs w:val="24"/>
          <w:lang w:eastAsia="hu-HU"/>
        </w:rPr>
      </w:pPr>
      <w:r w:rsidRPr="00E417C8">
        <w:rPr>
          <w:rFonts w:eastAsia="Times New Roman" w:cs="Times New Roman"/>
          <w:color w:val="000000"/>
          <w:szCs w:val="24"/>
          <w:lang w:eastAsia="hu-HU"/>
        </w:rPr>
        <w:t>  </w:t>
      </w:r>
    </w:p>
    <w:p w:rsidR="00E417C8" w:rsidRPr="00E417C8" w:rsidRDefault="00E417C8" w:rsidP="00E417C8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E417C8">
        <w:rPr>
          <w:rFonts w:eastAsia="Times New Roman" w:cs="Times New Roman"/>
          <w:i/>
          <w:iCs/>
          <w:color w:val="000080"/>
          <w:szCs w:val="24"/>
          <w:lang w:eastAsia="hu-HU"/>
        </w:rPr>
        <w:t>UN </w:t>
      </w:r>
      <w:bookmarkStart w:id="5" w:name="DERNI"/>
      <w:r w:rsidRPr="00E417C8">
        <w:rPr>
          <w:rFonts w:eastAsia="Times New Roman" w:cs="Times New Roman"/>
          <w:i/>
          <w:iCs/>
          <w:color w:val="000080"/>
          <w:szCs w:val="24"/>
          <w:lang w:eastAsia="hu-HU"/>
        </w:rPr>
        <w:t>DERNI</w:t>
      </w:r>
      <w:bookmarkEnd w:id="5"/>
      <w:r w:rsidRPr="00E417C8">
        <w:rPr>
          <w:rFonts w:eastAsia="Times New Roman" w:cs="Times New Roman"/>
          <w:i/>
          <w:iCs/>
          <w:color w:val="000080"/>
          <w:szCs w:val="24"/>
          <w:lang w:eastAsia="hu-HU"/>
        </w:rPr>
        <w:t>ER  MOT</w:t>
      </w:r>
      <w:r w:rsidRPr="00E417C8">
        <w:rPr>
          <w:rFonts w:eastAsia="Times New Roman" w:cs="Times New Roman"/>
          <w:color w:val="000080"/>
          <w:szCs w:val="24"/>
          <w:lang w:eastAsia="hu-HU"/>
        </w:rPr>
        <w:t>              </w:t>
      </w:r>
    </w:p>
    <w:tbl>
      <w:tblPr>
        <w:tblW w:w="0" w:type="auto"/>
        <w:tblCellSpacing w:w="7" w:type="dxa"/>
        <w:tblInd w:w="-6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4"/>
      </w:tblGrid>
      <w:tr w:rsidR="00E417C8" w:rsidRPr="00E417C8" w:rsidTr="00E417C8">
        <w:trPr>
          <w:tblCellSpacing w:w="7" w:type="dxa"/>
        </w:trPr>
        <w:tc>
          <w:tcPr>
            <w:tcW w:w="9666" w:type="dxa"/>
            <w:vAlign w:val="center"/>
            <w:hideMark/>
          </w:tcPr>
          <w:p w:rsidR="00E417C8" w:rsidRPr="00E417C8" w:rsidRDefault="00E417C8" w:rsidP="00E417C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Quand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vos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élèves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jouent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qu’ils</w:t>
            </w:r>
            <w:proofErr w:type="spellEnd"/>
            <w:r w:rsidRPr="00E417C8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  <w:proofErr w:type="spellStart"/>
            <w:r w:rsidRPr="00E417C8">
              <w:rPr>
                <w:rFonts w:eastAsia="Times New Roman" w:cs="Times New Roman"/>
                <w:b/>
                <w:bCs/>
                <w:szCs w:val="24"/>
                <w:lang w:eastAsia="hu-HU"/>
              </w:rPr>
              <w:t>rejouent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  <w:tr w:rsidR="00E417C8" w:rsidRPr="00E417C8" w:rsidTr="00E417C8">
        <w:trPr>
          <w:tblCellSpacing w:w="7" w:type="dxa"/>
        </w:trPr>
        <w:tc>
          <w:tcPr>
            <w:tcW w:w="9666" w:type="dxa"/>
            <w:vAlign w:val="center"/>
            <w:hideMark/>
          </w:tcPr>
          <w:p w:rsidR="00E417C8" w:rsidRPr="00E417C8" w:rsidRDefault="00E417C8" w:rsidP="00E417C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Quand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ils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s’enregistrent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qu’ils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se</w:t>
            </w:r>
            <w:r w:rsidRPr="00E417C8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  <w:proofErr w:type="spellStart"/>
            <w:r w:rsidRPr="00E417C8">
              <w:rPr>
                <w:rFonts w:eastAsia="Times New Roman" w:cs="Times New Roman"/>
                <w:b/>
                <w:bCs/>
                <w:szCs w:val="24"/>
                <w:lang w:eastAsia="hu-HU"/>
              </w:rPr>
              <w:t>réenregistrent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>. </w:t>
            </w:r>
          </w:p>
        </w:tc>
      </w:tr>
      <w:tr w:rsidR="00E417C8" w:rsidRPr="00E417C8" w:rsidTr="00E417C8">
        <w:trPr>
          <w:tblCellSpacing w:w="7" w:type="dxa"/>
        </w:trPr>
        <w:tc>
          <w:tcPr>
            <w:tcW w:w="9666" w:type="dxa"/>
            <w:vAlign w:val="center"/>
            <w:hideMark/>
          </w:tcPr>
          <w:p w:rsidR="00E417C8" w:rsidRPr="00E417C8" w:rsidRDefault="00E417C8" w:rsidP="00E417C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Le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deuxième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et le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troisième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essais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seront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meilleurs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que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le premier.  </w:t>
            </w:r>
          </w:p>
        </w:tc>
      </w:tr>
      <w:tr w:rsidR="00E417C8" w:rsidRPr="00E417C8" w:rsidTr="00E417C8">
        <w:trPr>
          <w:tblCellSpacing w:w="7" w:type="dxa"/>
        </w:trPr>
        <w:tc>
          <w:tcPr>
            <w:tcW w:w="9666" w:type="dxa"/>
            <w:vAlign w:val="center"/>
            <w:hideMark/>
          </w:tcPr>
          <w:p w:rsidR="00E417C8" w:rsidRPr="00E417C8" w:rsidRDefault="00E417C8" w:rsidP="00E417C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Donnez-leur</w:t>
            </w:r>
            <w:proofErr w:type="spellEnd"/>
            <w:r w:rsidRPr="00E417C8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 le </w:t>
            </w:r>
            <w:proofErr w:type="spellStart"/>
            <w:r w:rsidRPr="00E417C8">
              <w:rPr>
                <w:rFonts w:eastAsia="Times New Roman" w:cs="Times New Roman"/>
                <w:i/>
                <w:iCs/>
                <w:szCs w:val="24"/>
                <w:lang w:eastAsia="hu-HU"/>
              </w:rPr>
              <w:t>temps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> 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nécessaire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. </w:t>
            </w:r>
            <w:proofErr w:type="spellStart"/>
            <w:proofErr w:type="gramStart"/>
            <w:r w:rsidRPr="00E417C8">
              <w:rPr>
                <w:rFonts w:eastAsia="Times New Roman" w:cs="Times New Roman"/>
                <w:szCs w:val="24"/>
                <w:lang w:eastAsia="hu-HU"/>
              </w:rPr>
              <w:t>Patience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!</w:t>
            </w:r>
            <w:proofErr w:type="gramEnd"/>
            <w:r w:rsidRPr="00E417C8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</w:tbl>
    <w:p w:rsidR="00E417C8" w:rsidRPr="00E417C8" w:rsidRDefault="00E417C8" w:rsidP="00E417C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36"/>
          <w:szCs w:val="36"/>
          <w:lang w:eastAsia="hu-HU"/>
        </w:rPr>
      </w:pPr>
    </w:p>
    <w:tbl>
      <w:tblPr>
        <w:tblW w:w="10348" w:type="dxa"/>
        <w:tblCellSpacing w:w="7" w:type="dxa"/>
        <w:tblInd w:w="-7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4"/>
        <w:gridCol w:w="5244"/>
      </w:tblGrid>
      <w:tr w:rsidR="00E417C8" w:rsidRPr="00E417C8" w:rsidTr="00E417C8">
        <w:trPr>
          <w:tblCellSpacing w:w="7" w:type="dxa"/>
        </w:trPr>
        <w:tc>
          <w:tcPr>
            <w:tcW w:w="10320" w:type="dxa"/>
            <w:gridSpan w:val="2"/>
            <w:vAlign w:val="center"/>
            <w:hideMark/>
          </w:tcPr>
          <w:p w:rsidR="00E417C8" w:rsidRPr="00E417C8" w:rsidRDefault="00E417C8" w:rsidP="00E417C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E417C8" w:rsidRPr="00E417C8" w:rsidTr="00E417C8">
        <w:trPr>
          <w:tblCellSpacing w:w="7" w:type="dxa"/>
        </w:trPr>
        <w:tc>
          <w:tcPr>
            <w:tcW w:w="5083" w:type="dxa"/>
            <w:vAlign w:val="center"/>
            <w:hideMark/>
          </w:tcPr>
          <w:p w:rsidR="00E417C8" w:rsidRPr="00E417C8" w:rsidRDefault="00E417C8" w:rsidP="00E417C8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E417C8">
              <w:rPr>
                <w:rFonts w:ascii="Courier New" w:eastAsia="Times New Roman" w:hAnsi="Courier New" w:cs="Courier New"/>
                <w:b/>
                <w:bCs/>
                <w:sz w:val="36"/>
                <w:szCs w:val="36"/>
                <w:lang w:eastAsia="hu-HU"/>
              </w:rPr>
              <w:t>Ç</w:t>
            </w:r>
            <w:r w:rsidRPr="00E417C8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A MARCHE MOINS BIEN</w:t>
            </w:r>
          </w:p>
        </w:tc>
        <w:tc>
          <w:tcPr>
            <w:tcW w:w="5223" w:type="dxa"/>
            <w:vAlign w:val="center"/>
            <w:hideMark/>
          </w:tcPr>
          <w:p w:rsidR="00E417C8" w:rsidRPr="00E417C8" w:rsidRDefault="00E417C8" w:rsidP="00E417C8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E417C8">
              <w:rPr>
                <w:rFonts w:ascii="Courier New" w:eastAsia="Times New Roman" w:hAnsi="Courier New" w:cs="Courier New"/>
                <w:b/>
                <w:bCs/>
                <w:sz w:val="36"/>
                <w:szCs w:val="36"/>
                <w:lang w:eastAsia="hu-HU"/>
              </w:rPr>
              <w:t>Ç</w:t>
            </w:r>
            <w:r w:rsidRPr="00E417C8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A MARCHE MIEUX</w:t>
            </w:r>
          </w:p>
        </w:tc>
      </w:tr>
      <w:tr w:rsidR="00E417C8" w:rsidRPr="00E417C8" w:rsidTr="00E417C8">
        <w:trPr>
          <w:tblCellSpacing w:w="7" w:type="dxa"/>
        </w:trPr>
        <w:tc>
          <w:tcPr>
            <w:tcW w:w="5083" w:type="dxa"/>
            <w:hideMark/>
          </w:tcPr>
          <w:p w:rsidR="00E417C8" w:rsidRPr="00E417C8" w:rsidRDefault="00E417C8" w:rsidP="00E417C8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&lt;&gt;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Dialogues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de 6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répliques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ou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plus </w:t>
            </w:r>
          </w:p>
        </w:tc>
        <w:tc>
          <w:tcPr>
            <w:tcW w:w="5223" w:type="dxa"/>
            <w:vAlign w:val="center"/>
            <w:hideMark/>
          </w:tcPr>
          <w:p w:rsidR="00E417C8" w:rsidRPr="00E417C8" w:rsidRDefault="00E417C8" w:rsidP="00E417C8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&lt;&gt;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Dialogues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de 4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répliques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pas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plus  </w:t>
            </w:r>
          </w:p>
        </w:tc>
      </w:tr>
      <w:tr w:rsidR="00E417C8" w:rsidRPr="00E417C8" w:rsidTr="00E417C8">
        <w:trPr>
          <w:tblCellSpacing w:w="7" w:type="dxa"/>
        </w:trPr>
        <w:tc>
          <w:tcPr>
            <w:tcW w:w="5083" w:type="dxa"/>
            <w:hideMark/>
          </w:tcPr>
          <w:p w:rsidR="00E417C8" w:rsidRPr="00E417C8" w:rsidRDefault="00E417C8" w:rsidP="00E417C8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&lt;&gt;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Dialogues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tout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faits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à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comprendre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>  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seul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  <w:tc>
          <w:tcPr>
            <w:tcW w:w="5223" w:type="dxa"/>
            <w:vAlign w:val="center"/>
            <w:hideMark/>
          </w:tcPr>
          <w:p w:rsidR="00E417C8" w:rsidRPr="00E417C8" w:rsidRDefault="00E417C8" w:rsidP="00E417C8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&lt;&gt;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Dialogues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tout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faits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à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préparer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à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plusieurs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  <w:tr w:rsidR="00E417C8" w:rsidRPr="00E417C8" w:rsidTr="00E417C8">
        <w:trPr>
          <w:tblCellSpacing w:w="7" w:type="dxa"/>
        </w:trPr>
        <w:tc>
          <w:tcPr>
            <w:tcW w:w="5083" w:type="dxa"/>
            <w:hideMark/>
          </w:tcPr>
          <w:p w:rsidR="00E417C8" w:rsidRPr="00E417C8" w:rsidRDefault="00E417C8" w:rsidP="00E417C8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&lt;&gt;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Dialogues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tout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faits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sans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choix</w:t>
            </w:r>
            <w:proofErr w:type="spellEnd"/>
          </w:p>
        </w:tc>
        <w:tc>
          <w:tcPr>
            <w:tcW w:w="5223" w:type="dxa"/>
            <w:vAlign w:val="center"/>
            <w:hideMark/>
          </w:tcPr>
          <w:p w:rsidR="00E417C8" w:rsidRPr="00E417C8" w:rsidRDefault="00E417C8" w:rsidP="00E417C8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&lt;&gt;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Dialogues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tout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faits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à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choix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multiple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  <w:tr w:rsidR="00E417C8" w:rsidRPr="00E417C8" w:rsidTr="00E417C8">
        <w:trPr>
          <w:tblCellSpacing w:w="7" w:type="dxa"/>
        </w:trPr>
        <w:tc>
          <w:tcPr>
            <w:tcW w:w="5083" w:type="dxa"/>
            <w:hideMark/>
          </w:tcPr>
          <w:p w:rsidR="00E417C8" w:rsidRPr="00E417C8" w:rsidRDefault="00E417C8" w:rsidP="00E417C8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&lt;&gt;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Dialogues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imposés</w:t>
            </w:r>
            <w:proofErr w:type="spellEnd"/>
          </w:p>
        </w:tc>
        <w:tc>
          <w:tcPr>
            <w:tcW w:w="5223" w:type="dxa"/>
            <w:vAlign w:val="center"/>
            <w:hideMark/>
          </w:tcPr>
          <w:p w:rsidR="00E417C8" w:rsidRPr="00E417C8" w:rsidRDefault="00E417C8" w:rsidP="00E417C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&lt;&gt;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Dialogues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dont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les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sujets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ont été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choisis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et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qu’on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invente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  <w:tr w:rsidR="00E417C8" w:rsidRPr="00E417C8" w:rsidTr="00E417C8">
        <w:trPr>
          <w:tblCellSpacing w:w="7" w:type="dxa"/>
        </w:trPr>
        <w:tc>
          <w:tcPr>
            <w:tcW w:w="5083" w:type="dxa"/>
            <w:hideMark/>
          </w:tcPr>
          <w:p w:rsidR="00E417C8" w:rsidRPr="00E417C8" w:rsidRDefault="00E417C8" w:rsidP="00E417C8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&lt;&gt;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Dialogues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banals</w:t>
            </w:r>
            <w:proofErr w:type="spellEnd"/>
          </w:p>
        </w:tc>
        <w:tc>
          <w:tcPr>
            <w:tcW w:w="5223" w:type="dxa"/>
            <w:vAlign w:val="center"/>
            <w:hideMark/>
          </w:tcPr>
          <w:p w:rsidR="00E417C8" w:rsidRPr="00E417C8" w:rsidRDefault="00E417C8" w:rsidP="00E417C8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&lt;&gt;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Dialogues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un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peu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bizarres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ou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comiques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(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qui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changent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les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idées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>)  </w:t>
            </w:r>
          </w:p>
        </w:tc>
      </w:tr>
      <w:tr w:rsidR="00E417C8" w:rsidRPr="00E417C8" w:rsidTr="00E417C8">
        <w:trPr>
          <w:tblCellSpacing w:w="7" w:type="dxa"/>
        </w:trPr>
        <w:tc>
          <w:tcPr>
            <w:tcW w:w="5083" w:type="dxa"/>
            <w:hideMark/>
          </w:tcPr>
          <w:p w:rsidR="00E417C8" w:rsidRPr="00E417C8" w:rsidRDefault="00E417C8" w:rsidP="00E417C8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&lt;&gt;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Dialogues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à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fabriquer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sans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l’aide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de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l’enseignant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ni des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élèves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sans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outils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  <w:tc>
          <w:tcPr>
            <w:tcW w:w="5223" w:type="dxa"/>
            <w:vAlign w:val="center"/>
            <w:hideMark/>
          </w:tcPr>
          <w:p w:rsidR="00E417C8" w:rsidRPr="00E417C8" w:rsidRDefault="00E417C8" w:rsidP="00E417C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 &lt;&gt;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Dialogues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à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fabriquer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avec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l’aide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de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l’enseignant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et des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élèves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avec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des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outils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(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liste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de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formules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manuels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>)</w:t>
            </w:r>
          </w:p>
        </w:tc>
      </w:tr>
      <w:tr w:rsidR="00E417C8" w:rsidRPr="00E417C8" w:rsidTr="00E417C8">
        <w:trPr>
          <w:tblCellSpacing w:w="7" w:type="dxa"/>
        </w:trPr>
        <w:tc>
          <w:tcPr>
            <w:tcW w:w="5083" w:type="dxa"/>
            <w:hideMark/>
          </w:tcPr>
          <w:p w:rsidR="00E417C8" w:rsidRPr="00E417C8" w:rsidRDefault="00E417C8" w:rsidP="00E417C8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E417C8">
              <w:rPr>
                <w:rFonts w:eastAsia="Times New Roman" w:cs="Times New Roman"/>
                <w:szCs w:val="24"/>
                <w:lang w:eastAsia="hu-HU"/>
              </w:rPr>
              <w:lastRenderedPageBreak/>
              <w:t xml:space="preserve">&lt;&gt;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Répliques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vues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interprétées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mais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non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réutilisées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plus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tard</w:t>
            </w:r>
            <w:proofErr w:type="spellEnd"/>
          </w:p>
        </w:tc>
        <w:tc>
          <w:tcPr>
            <w:tcW w:w="5223" w:type="dxa"/>
            <w:vAlign w:val="center"/>
            <w:hideMark/>
          </w:tcPr>
          <w:p w:rsidR="00E417C8" w:rsidRPr="00E417C8" w:rsidRDefault="00E417C8" w:rsidP="00E417C8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 &lt;&gt;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Répliques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vues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interprétées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et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réutilisées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plus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tard</w:t>
            </w:r>
            <w:proofErr w:type="spellEnd"/>
          </w:p>
        </w:tc>
      </w:tr>
      <w:tr w:rsidR="00E417C8" w:rsidRPr="00E417C8" w:rsidTr="00E417C8">
        <w:trPr>
          <w:tblCellSpacing w:w="7" w:type="dxa"/>
        </w:trPr>
        <w:tc>
          <w:tcPr>
            <w:tcW w:w="5083" w:type="dxa"/>
            <w:hideMark/>
          </w:tcPr>
          <w:p w:rsidR="00E417C8" w:rsidRPr="00E417C8" w:rsidRDefault="00E417C8" w:rsidP="00E417C8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&lt;&gt;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Dialogues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à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préparer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et à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lire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une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fois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en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public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  <w:tc>
          <w:tcPr>
            <w:tcW w:w="5223" w:type="dxa"/>
            <w:vAlign w:val="center"/>
            <w:hideMark/>
          </w:tcPr>
          <w:p w:rsidR="00E417C8" w:rsidRPr="00E417C8" w:rsidRDefault="00E417C8" w:rsidP="00E417C8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 &lt;&gt;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Dialogues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à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préparer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et à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lire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/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jouer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deux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ou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trois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fois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en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groupe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ou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 en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duo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avant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de les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jouer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en  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public</w:t>
            </w:r>
            <w:proofErr w:type="spellEnd"/>
          </w:p>
        </w:tc>
      </w:tr>
      <w:tr w:rsidR="00E417C8" w:rsidRPr="00E417C8" w:rsidTr="00E417C8">
        <w:trPr>
          <w:tblCellSpacing w:w="7" w:type="dxa"/>
        </w:trPr>
        <w:tc>
          <w:tcPr>
            <w:tcW w:w="5083" w:type="dxa"/>
            <w:hideMark/>
          </w:tcPr>
          <w:p w:rsidR="00E417C8" w:rsidRPr="00E417C8" w:rsidRDefault="00E417C8" w:rsidP="00E417C8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&lt;&gt; Ne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parler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qu’en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français</w:t>
            </w:r>
            <w:proofErr w:type="spellEnd"/>
          </w:p>
        </w:tc>
        <w:tc>
          <w:tcPr>
            <w:tcW w:w="5223" w:type="dxa"/>
            <w:vAlign w:val="center"/>
            <w:hideMark/>
          </w:tcPr>
          <w:p w:rsidR="00E417C8" w:rsidRPr="00E417C8" w:rsidRDefault="00E417C8" w:rsidP="00E417C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E417C8">
              <w:rPr>
                <w:rFonts w:eastAsia="Times New Roman" w:cs="Times New Roman"/>
                <w:szCs w:val="24"/>
                <w:lang w:eastAsia="hu-HU"/>
              </w:rPr>
              <w:t> &lt;&gt; </w:t>
            </w:r>
            <w:r w:rsidRPr="00E417C8">
              <w:rPr>
                <w:rFonts w:eastAsia="Times New Roman" w:cs="Times New Roman"/>
                <w:b/>
                <w:bCs/>
                <w:szCs w:val="24"/>
                <w:lang w:eastAsia="hu-HU"/>
              </w:rPr>
              <w:t>1</w:t>
            </w:r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.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Donner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le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dialogue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en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français</w:t>
            </w:r>
            <w:proofErr w:type="spellEnd"/>
          </w:p>
          <w:p w:rsidR="00E417C8" w:rsidRPr="00E417C8" w:rsidRDefault="00E417C8" w:rsidP="00E417C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E417C8">
              <w:rPr>
                <w:rFonts w:eastAsia="Times New Roman" w:cs="Times New Roman"/>
                <w:b/>
                <w:bCs/>
                <w:szCs w:val="24"/>
                <w:lang w:eastAsia="hu-HU"/>
              </w:rPr>
              <w:t>2.</w:t>
            </w:r>
            <w:r w:rsidRPr="00E417C8">
              <w:rPr>
                <w:rFonts w:eastAsia="Times New Roman" w:cs="Times New Roman"/>
                <w:szCs w:val="24"/>
                <w:lang w:eastAsia="hu-HU"/>
              </w:rPr>
              <w:t> 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Revenir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à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l’</w:t>
            </w:r>
            <w:proofErr w:type="gramStart"/>
            <w:r w:rsidRPr="00E417C8">
              <w:rPr>
                <w:rFonts w:eastAsia="Times New Roman" w:cs="Times New Roman"/>
                <w:szCs w:val="24"/>
                <w:lang w:eastAsia="hu-HU"/>
              </w:rPr>
              <w:t>anglais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:</w:t>
            </w:r>
            <w:proofErr w:type="gram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tout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traduire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rapidement (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régler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les  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problèmes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de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compréhension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>)</w:t>
            </w:r>
          </w:p>
          <w:p w:rsidR="00E417C8" w:rsidRPr="00E417C8" w:rsidRDefault="00E417C8" w:rsidP="00E417C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E417C8">
              <w:rPr>
                <w:rFonts w:eastAsia="Times New Roman" w:cs="Times New Roman"/>
                <w:b/>
                <w:bCs/>
                <w:szCs w:val="24"/>
                <w:lang w:eastAsia="hu-HU"/>
              </w:rPr>
              <w:t>3.</w:t>
            </w:r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 Ne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parler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qu’en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français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durant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l’interprétation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(se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concentrer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sur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 le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ton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, le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rythme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et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l’attitude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>)</w:t>
            </w:r>
          </w:p>
        </w:tc>
      </w:tr>
      <w:tr w:rsidR="00E417C8" w:rsidRPr="00E417C8" w:rsidTr="00E417C8">
        <w:trPr>
          <w:tblCellSpacing w:w="7" w:type="dxa"/>
        </w:trPr>
        <w:tc>
          <w:tcPr>
            <w:tcW w:w="5083" w:type="dxa"/>
            <w:vAlign w:val="center"/>
            <w:hideMark/>
          </w:tcPr>
          <w:p w:rsidR="00E417C8" w:rsidRPr="00E417C8" w:rsidRDefault="00E417C8" w:rsidP="00E417C8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&lt;&gt;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Laisser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les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élèves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se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débrouiller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en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limitant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leur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production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   à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leur</w:t>
            </w:r>
            <w:proofErr w:type="spellEnd"/>
            <w:r w:rsidRPr="00E417C8">
              <w:rPr>
                <w:rFonts w:eastAsia="Times New Roman" w:cs="Times New Roman"/>
                <w:i/>
                <w:iCs/>
                <w:szCs w:val="24"/>
                <w:lang w:eastAsia="hu-HU"/>
              </w:rPr>
              <w:t> </w:t>
            </w:r>
            <w:proofErr w:type="spellStart"/>
            <w:r w:rsidRPr="00E417C8">
              <w:rPr>
                <w:rFonts w:eastAsia="Times New Roman" w:cs="Times New Roman"/>
                <w:i/>
                <w:iCs/>
                <w:szCs w:val="24"/>
                <w:lang w:eastAsia="hu-HU"/>
              </w:rPr>
              <w:t>niveau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 et à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leur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programme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de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français</w:t>
            </w:r>
            <w:proofErr w:type="spellEnd"/>
          </w:p>
        </w:tc>
        <w:tc>
          <w:tcPr>
            <w:tcW w:w="5223" w:type="dxa"/>
            <w:vAlign w:val="center"/>
            <w:hideMark/>
          </w:tcPr>
          <w:p w:rsidR="00E417C8" w:rsidRPr="00E417C8" w:rsidRDefault="00E417C8" w:rsidP="00E417C8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&lt;&gt;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Traduire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ce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qu’ils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veulent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exprimer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, de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l’anglais</w:t>
            </w:r>
            <w:proofErr w:type="spellEnd"/>
            <w:r w:rsidRPr="00E417C8">
              <w:rPr>
                <w:rFonts w:eastAsia="Times New Roman" w:cs="Times New Roman"/>
                <w:szCs w:val="24"/>
                <w:lang w:eastAsia="hu-HU"/>
              </w:rPr>
              <w:t xml:space="preserve"> au </w:t>
            </w:r>
            <w:proofErr w:type="spellStart"/>
            <w:r w:rsidRPr="00E417C8">
              <w:rPr>
                <w:rFonts w:eastAsia="Times New Roman" w:cs="Times New Roman"/>
                <w:szCs w:val="24"/>
                <w:lang w:eastAsia="hu-HU"/>
              </w:rPr>
              <w:t>français</w:t>
            </w:r>
            <w:proofErr w:type="spellEnd"/>
          </w:p>
        </w:tc>
      </w:tr>
    </w:tbl>
    <w:p w:rsidR="00B86C86" w:rsidRDefault="00B86C86"/>
    <w:sectPr w:rsidR="00B86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C8"/>
    <w:rsid w:val="00B86C86"/>
    <w:rsid w:val="00E4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AB605-A09D-4EF5-B475-FBBF3FF8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E417C8"/>
  </w:style>
  <w:style w:type="character" w:styleId="Hiperhivatkozs">
    <w:name w:val="Hyperlink"/>
    <w:basedOn w:val="Bekezdsalapbettpusa"/>
    <w:uiPriority w:val="99"/>
    <w:semiHidden/>
    <w:unhideWhenUsed/>
    <w:rsid w:val="00E417C8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E417C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e.u-strasbg.fr/webl/wflebao/chap04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fle.u-strasbg.fr/webl/wflebao/chap04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le.u-strasbg.fr/webl/wflebao/chap04.htm" TargetMode="External"/><Relationship Id="rId11" Type="http://schemas.openxmlformats.org/officeDocument/2006/relationships/hyperlink" Target="http://fle.u-strasbg.fr/webl/wflebao/chap04.htm" TargetMode="External"/><Relationship Id="rId5" Type="http://schemas.openxmlformats.org/officeDocument/2006/relationships/hyperlink" Target="http://fle.u-strasbg.fr/webl/wflebao/chap04.htm" TargetMode="External"/><Relationship Id="rId10" Type="http://schemas.openxmlformats.org/officeDocument/2006/relationships/hyperlink" Target="http://fle.u-strasbg.fr/webl/wflebao/chap04.htm" TargetMode="External"/><Relationship Id="rId4" Type="http://schemas.openxmlformats.org/officeDocument/2006/relationships/hyperlink" Target="http://fle.u-strasbg.fr/webl/wflebao/chap04.htm" TargetMode="External"/><Relationship Id="rId9" Type="http://schemas.openxmlformats.org/officeDocument/2006/relationships/hyperlink" Target="http://fle.u-strasbg.fr/webl/wflebao/chap04.ht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649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</dc:creator>
  <cp:keywords/>
  <dc:description/>
  <cp:lastModifiedBy>Noemi</cp:lastModifiedBy>
  <cp:revision>1</cp:revision>
  <dcterms:created xsi:type="dcterms:W3CDTF">2016-02-04T22:09:00Z</dcterms:created>
  <dcterms:modified xsi:type="dcterms:W3CDTF">2016-02-04T22:15:00Z</dcterms:modified>
</cp:coreProperties>
</file>